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7B" w:rsidRDefault="00C118F8">
      <w:proofErr w:type="gramStart"/>
      <w:r>
        <w:t>Notes for Hercules11</w:t>
      </w:r>
      <w:r w:rsidR="0011471A">
        <w:t>.</w:t>
      </w:r>
      <w:proofErr w:type="gramEnd"/>
    </w:p>
    <w:p w:rsidR="0011471A" w:rsidRDefault="0011471A"/>
    <w:p w:rsidR="0011471A" w:rsidRDefault="00C118F8">
      <w:r>
        <w:t>Hercules11 is a very typical A3</w:t>
      </w:r>
      <w:r w:rsidR="0011471A">
        <w:t xml:space="preserve"> cluster </w:t>
      </w:r>
      <w:proofErr w:type="spellStart"/>
      <w:r w:rsidR="0011471A">
        <w:t>bacteriophage</w:t>
      </w:r>
      <w:proofErr w:type="spellEnd"/>
      <w:r w:rsidR="0011471A">
        <w:t>.  There really were no exceptional sections in the annotation.</w:t>
      </w:r>
      <w:r>
        <w:t xml:space="preserve">  There is a translational </w:t>
      </w:r>
      <w:proofErr w:type="spellStart"/>
      <w:r>
        <w:t>frameshift</w:t>
      </w:r>
      <w:proofErr w:type="spellEnd"/>
      <w:r>
        <w:t xml:space="preserve"> that might be checked.  But everything else should be solid.</w:t>
      </w:r>
    </w:p>
    <w:sectPr w:rsidR="0011471A" w:rsidSect="002F67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471A"/>
    <w:rsid w:val="0011471A"/>
    <w:rsid w:val="002D14C0"/>
    <w:rsid w:val="002F671B"/>
    <w:rsid w:val="0066105C"/>
    <w:rsid w:val="00B66E7B"/>
    <w:rsid w:val="00C118F8"/>
    <w:rsid w:val="00E1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Bollivar</dc:creator>
  <cp:lastModifiedBy>David Bollivar</cp:lastModifiedBy>
  <cp:revision>2</cp:revision>
  <dcterms:created xsi:type="dcterms:W3CDTF">2014-05-14T14:56:00Z</dcterms:created>
  <dcterms:modified xsi:type="dcterms:W3CDTF">2014-05-14T14:56:00Z</dcterms:modified>
</cp:coreProperties>
</file>