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3AF7" w14:textId="77777777" w:rsidR="00097E16" w:rsidRDefault="00AE5AFE">
      <w:r>
        <w:t xml:space="preserve">GP126 (61193-61259) </w:t>
      </w:r>
      <w:proofErr w:type="spellStart"/>
      <w:r>
        <w:t>tRNA</w:t>
      </w:r>
      <w:proofErr w:type="spellEnd"/>
      <w:r>
        <w:t xml:space="preserve"> was called only by </w:t>
      </w:r>
      <w:proofErr w:type="spellStart"/>
      <w:r>
        <w:t>tRNAScan</w:t>
      </w:r>
      <w:proofErr w:type="spellEnd"/>
      <w:r>
        <w:t xml:space="preserve">-SE with an </w:t>
      </w:r>
      <w:proofErr w:type="gramStart"/>
      <w:r>
        <w:t>Infernal</w:t>
      </w:r>
      <w:proofErr w:type="gramEnd"/>
      <w:r>
        <w:t xml:space="preserve"> score just barely above the cutoff (17.1). Called as pseudo </w:t>
      </w:r>
      <w:proofErr w:type="spellStart"/>
      <w:r>
        <w:t>tRNA</w:t>
      </w:r>
      <w:proofErr w:type="spellEnd"/>
      <w:r>
        <w:t xml:space="preserve"> because anticodon couldn’t be elucidated.</w:t>
      </w:r>
    </w:p>
    <w:p w14:paraId="54BBE23B" w14:textId="77777777" w:rsidR="008F5FD2" w:rsidRDefault="008F5FD2"/>
    <w:p w14:paraId="46E2DCBB" w14:textId="77777777" w:rsidR="00AE5AFE" w:rsidRDefault="00AE5AFE">
      <w:r>
        <w:t xml:space="preserve">Gp159 (74793-74629) was added in to fill a gap and had some coding potential as shown in </w:t>
      </w:r>
      <w:proofErr w:type="spellStart"/>
      <w:r>
        <w:t>GeneMark</w:t>
      </w:r>
      <w:proofErr w:type="spellEnd"/>
      <w:r>
        <w:t xml:space="preserve">-S output. Small Blast </w:t>
      </w:r>
      <w:proofErr w:type="gramStart"/>
      <w:r>
        <w:t>match</w:t>
      </w:r>
      <w:proofErr w:type="gramEnd"/>
      <w:r>
        <w:t xml:space="preserve"> to </w:t>
      </w:r>
      <w:proofErr w:type="spellStart"/>
      <w:r>
        <w:t>Pegleg</w:t>
      </w:r>
      <w:proofErr w:type="spellEnd"/>
      <w:r>
        <w:t xml:space="preserve"> gp142. Consider for possible deletion?</w:t>
      </w:r>
    </w:p>
    <w:p w14:paraId="083ACFF9" w14:textId="77777777" w:rsidR="00AE5AFE" w:rsidRDefault="00AE5AFE">
      <w:bookmarkStart w:id="0" w:name="_GoBack"/>
      <w:bookmarkEnd w:id="0"/>
      <w:r>
        <w:t xml:space="preserve"> </w:t>
      </w:r>
    </w:p>
    <w:p w14:paraId="5349355C" w14:textId="77777777" w:rsidR="00097E16" w:rsidRDefault="00097E16">
      <w:r>
        <w:t>The following gaps were investigated, but no significant evidence of uncalled genes was found:</w:t>
      </w:r>
    </w:p>
    <w:p w14:paraId="3A90E336" w14:textId="77777777" w:rsidR="0088789E" w:rsidRDefault="0088789E"/>
    <w:p w14:paraId="636971D2" w14:textId="77777777" w:rsidR="0088789E" w:rsidRDefault="0088789E"/>
    <w:p w14:paraId="5F407202" w14:textId="77777777" w:rsidR="0088789E" w:rsidRDefault="0088789E"/>
    <w:p w14:paraId="4662A612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proofErr w:type="spellStart"/>
      <w:r>
        <w:rPr>
          <w:rFonts w:ascii="MS Sans Serif" w:hAnsi="MS Sans Serif" w:cs="MS Sans Serif"/>
          <w:b/>
          <w:bCs/>
          <w:sz w:val="16"/>
          <w:szCs w:val="16"/>
        </w:rPr>
        <w:t>Idx</w:t>
      </w:r>
      <w:proofErr w:type="spellEnd"/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b/>
          <w:bCs/>
          <w:sz w:val="16"/>
          <w:szCs w:val="16"/>
        </w:rPr>
        <w:t>Length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b/>
          <w:bCs/>
          <w:sz w:val="16"/>
          <w:szCs w:val="16"/>
        </w:rPr>
        <w:t>Description</w:t>
      </w:r>
    </w:p>
    <w:p w14:paraId="5189D73B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1773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Idx_1_78351_to_80123</w:t>
      </w:r>
    </w:p>
    <w:p w14:paraId="3012D258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2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562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Idx_2_38606_to_39167</w:t>
      </w:r>
    </w:p>
    <w:p w14:paraId="5D1C40A0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3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289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Idx_3_58759_to_59047</w:t>
      </w:r>
    </w:p>
    <w:p w14:paraId="1FE81EFB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286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Idx_4_58246_to_58531</w:t>
      </w:r>
    </w:p>
    <w:p w14:paraId="26F94965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5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281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Idx_5_59198_to_59478</w:t>
      </w:r>
    </w:p>
    <w:p w14:paraId="448162BC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6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259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Idx_6_525_to_783</w:t>
      </w:r>
    </w:p>
    <w:p w14:paraId="32B5A53B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7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257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Idx_7_56574_to_56830</w:t>
      </w:r>
    </w:p>
    <w:p w14:paraId="7D90A797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8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244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Idx_8_57731_to_57974</w:t>
      </w:r>
    </w:p>
    <w:p w14:paraId="317A3FEC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9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224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Idx_9_1_to_224</w:t>
      </w:r>
    </w:p>
    <w:p w14:paraId="39F30226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10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203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Idx_10_64827_to_65029</w:t>
      </w:r>
    </w:p>
    <w:p w14:paraId="3AA6353C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11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199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Idx_11_49853_to_50051</w:t>
      </w:r>
    </w:p>
    <w:p w14:paraId="155518F0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12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194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Idx_12_48525_to_48718</w:t>
      </w:r>
    </w:p>
    <w:p w14:paraId="7CAA765E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13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188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Idx_13_73829_to_74016</w:t>
      </w:r>
    </w:p>
    <w:p w14:paraId="328BE36B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170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Idx_14_57370_to_57539</w:t>
      </w:r>
    </w:p>
    <w:p w14:paraId="3BA04FAC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15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166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Idx_15_41457_to_41622</w:t>
      </w:r>
    </w:p>
    <w:p w14:paraId="101D3E1F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16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139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Idx_16_59812_to_59950</w:t>
      </w:r>
    </w:p>
    <w:p w14:paraId="4CE4ED6C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17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132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Idx_17_70551_to_70682</w:t>
      </w:r>
    </w:p>
    <w:p w14:paraId="057530FD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18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127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Idx_18_1900_to_2026</w:t>
      </w:r>
    </w:p>
    <w:p w14:paraId="7BE50AD6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19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114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Idx_19_73232_to_73345</w:t>
      </w:r>
    </w:p>
    <w:p w14:paraId="1CDDA509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20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110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Idx_20_59626_to_59735</w:t>
      </w:r>
    </w:p>
    <w:p w14:paraId="7E111651" w14:textId="77777777" w:rsidR="0010654C" w:rsidRDefault="0010654C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21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108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Idx_21_60447_to_60554</w:t>
      </w:r>
    </w:p>
    <w:p w14:paraId="70922FA3" w14:textId="77777777" w:rsidR="0088789E" w:rsidRDefault="0088789E" w:rsidP="0010654C">
      <w:pPr>
        <w:widowControl w:val="0"/>
        <w:autoSpaceDE w:val="0"/>
        <w:autoSpaceDN w:val="0"/>
        <w:adjustRightInd w:val="0"/>
        <w:spacing w:line="-240" w:lineRule="auto"/>
      </w:pPr>
    </w:p>
    <w:sectPr w:rsidR="0088789E" w:rsidSect="00C20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6"/>
    <w:rsid w:val="000766B7"/>
    <w:rsid w:val="00097E16"/>
    <w:rsid w:val="0010654C"/>
    <w:rsid w:val="0010712D"/>
    <w:rsid w:val="0088789E"/>
    <w:rsid w:val="008F5FD2"/>
    <w:rsid w:val="00AE5AFE"/>
    <w:rsid w:val="00C20D23"/>
    <w:rsid w:val="00CC50B0"/>
    <w:rsid w:val="00D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8E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Macintosh Word</Application>
  <DocSecurity>0</DocSecurity>
  <Lines>7</Lines>
  <Paragraphs>2</Paragraphs>
  <ScaleCrop>false</ScaleCrop>
  <Company>Seton Hill University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Butela</dc:creator>
  <cp:keywords/>
  <dc:description/>
  <cp:lastModifiedBy>Kristen Butela</cp:lastModifiedBy>
  <cp:revision>3</cp:revision>
  <dcterms:created xsi:type="dcterms:W3CDTF">2017-05-01T00:57:00Z</dcterms:created>
  <dcterms:modified xsi:type="dcterms:W3CDTF">2017-05-01T01:03:00Z</dcterms:modified>
</cp:coreProperties>
</file>