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4196" w14:textId="77777777" w:rsidR="00C63AB0" w:rsidRDefault="00353E7E" w:rsidP="00494AD6">
      <w:pPr>
        <w:ind w:left="180"/>
      </w:pPr>
      <w:r>
        <w:t>May 14, 2015</w:t>
      </w:r>
    </w:p>
    <w:p w14:paraId="3846E1F9" w14:textId="77777777" w:rsidR="00C63AB0" w:rsidRDefault="00C63AB0" w:rsidP="00494AD6">
      <w:pPr>
        <w:ind w:left="180"/>
      </w:pPr>
    </w:p>
    <w:p w14:paraId="1257D611" w14:textId="7EBCC153" w:rsidR="00850E02" w:rsidRDefault="00C63AB0" w:rsidP="00494AD6">
      <w:pPr>
        <w:ind w:left="180"/>
      </w:pPr>
      <w:r>
        <w:t xml:space="preserve">Dear </w:t>
      </w:r>
      <w:r w:rsidR="00F87FC5">
        <w:t>SMART member</w:t>
      </w:r>
      <w:r>
        <w:t>,</w:t>
      </w:r>
    </w:p>
    <w:p w14:paraId="4EBBFE07" w14:textId="77777777" w:rsidR="00C63AB0" w:rsidRDefault="00C63AB0" w:rsidP="00494AD6">
      <w:pPr>
        <w:ind w:left="180"/>
      </w:pPr>
    </w:p>
    <w:p w14:paraId="332638E0" w14:textId="6AD705E7" w:rsidR="00C63AB0" w:rsidRDefault="00C63AB0" w:rsidP="00B70512">
      <w:pPr>
        <w:ind w:left="180"/>
      </w:pPr>
      <w:r>
        <w:t>Please find att</w:t>
      </w:r>
      <w:r w:rsidR="00353E7E">
        <w:t>ached the Hope College Fall 2014/Spring 2015</w:t>
      </w:r>
      <w:r>
        <w:t xml:space="preserve"> </w:t>
      </w:r>
      <w:proofErr w:type="spellStart"/>
      <w:r>
        <w:t>Mycobacteriophage</w:t>
      </w:r>
      <w:proofErr w:type="spellEnd"/>
      <w:r>
        <w:t xml:space="preserve"> </w:t>
      </w:r>
      <w:r w:rsidR="00353E7E">
        <w:t>Glass</w:t>
      </w:r>
      <w:r>
        <w:t xml:space="preserve"> annotation file and author list.</w:t>
      </w:r>
      <w:r w:rsidR="00B70512">
        <w:t xml:space="preserve"> </w:t>
      </w:r>
      <w:r w:rsidR="00353E7E">
        <w:t xml:space="preserve">Glass is a </w:t>
      </w:r>
      <w:proofErr w:type="spellStart"/>
      <w:r w:rsidR="00353E7E">
        <w:t>Subcluster</w:t>
      </w:r>
      <w:proofErr w:type="spellEnd"/>
      <w:r w:rsidR="00353E7E">
        <w:t xml:space="preserve"> B2 phage with </w:t>
      </w:r>
      <w:r w:rsidR="00B70512">
        <w:t>very</w:t>
      </w:r>
      <w:r w:rsidR="00353E7E">
        <w:t xml:space="preserve"> high identity to previously sequenced B2 phages. Below is a series of notes highlighting things we believe you should be aware of regarding the annotation.</w:t>
      </w:r>
    </w:p>
    <w:p w14:paraId="5C60C9E2" w14:textId="77777777" w:rsidR="00353E7E" w:rsidRDefault="00353E7E" w:rsidP="00C63AB0">
      <w:pPr>
        <w:ind w:left="180"/>
      </w:pPr>
    </w:p>
    <w:p w14:paraId="082DBB25" w14:textId="30295F4E" w:rsidR="00353E7E" w:rsidRPr="00353E7E" w:rsidRDefault="00D360B0" w:rsidP="00C63AB0">
      <w:pPr>
        <w:ind w:left="180"/>
      </w:pPr>
      <w:r>
        <w:rPr>
          <w:b/>
        </w:rPr>
        <w:t xml:space="preserve">Rearrangements from gp60 to gp64: </w:t>
      </w:r>
      <w:r w:rsidR="00353E7E">
        <w:t xml:space="preserve">We deleted one ORF </w:t>
      </w:r>
      <w:r w:rsidR="00805B26">
        <w:t>originally called a</w:t>
      </w:r>
      <w:r>
        <w:t xml:space="preserve">s gp62 in one </w:t>
      </w:r>
      <w:r w:rsidR="001259A3">
        <w:t xml:space="preserve">version of the </w:t>
      </w:r>
      <w:r>
        <w:t>auto annotation analysis by DNA Master that yielded a total of 91 potential ORFs. This forwar</w:t>
      </w:r>
      <w:bookmarkStart w:id="0" w:name="_GoBack"/>
      <w:bookmarkEnd w:id="0"/>
      <w:r>
        <w:t xml:space="preserve">d strand ORF is found in the draft </w:t>
      </w:r>
      <w:proofErr w:type="spellStart"/>
      <w:r>
        <w:t>phamerator</w:t>
      </w:r>
      <w:proofErr w:type="spellEnd"/>
      <w:r>
        <w:t xml:space="preserve"> map for Glass, fully overlapping a reverse ORF (</w:t>
      </w:r>
      <w:r w:rsidR="001259A3">
        <w:t xml:space="preserve">originally </w:t>
      </w:r>
      <w:r>
        <w:t>gp61</w:t>
      </w:r>
      <w:r w:rsidR="001516EC">
        <w:t>; 54346-54194</w:t>
      </w:r>
      <w:r w:rsidR="005F25FA">
        <w:t>)</w:t>
      </w:r>
      <w:r w:rsidR="00805B26">
        <w:t>.</w:t>
      </w:r>
      <w:r w:rsidR="00B70512">
        <w:t xml:space="preserve"> In addition to the overlap of the opposite strand ORF, t</w:t>
      </w:r>
      <w:r w:rsidR="001516EC">
        <w:t xml:space="preserve">he original gp62 is called only in other draft phage genomes, has no coding potential, and was called only by </w:t>
      </w:r>
      <w:proofErr w:type="spellStart"/>
      <w:r w:rsidR="001516EC">
        <w:t>Genemark</w:t>
      </w:r>
      <w:proofErr w:type="spellEnd"/>
      <w:r w:rsidR="001516EC">
        <w:t>.</w:t>
      </w:r>
      <w:r w:rsidR="00805B26">
        <w:t xml:space="preserve"> </w:t>
      </w:r>
      <w:r w:rsidR="00B70512">
        <w:t xml:space="preserve">Other changes in the region include extension of the original gp61 start site (54496-54194, now gp62); the addition of gp61 that covers coding potential but does not have any BLAST hits; and the addition of gp63 which matches gp61 of Rosebush. We believe that the </w:t>
      </w:r>
      <w:proofErr w:type="spellStart"/>
      <w:r w:rsidR="00B70512">
        <w:t>Qyrzula</w:t>
      </w:r>
      <w:proofErr w:type="spellEnd"/>
      <w:r w:rsidR="00B70512">
        <w:t xml:space="preserve"> homolog of Bella96 gp63 should be recalled to extend its current start site based on a </w:t>
      </w:r>
      <w:proofErr w:type="spellStart"/>
      <w:r w:rsidR="00B70512">
        <w:t>tblastx</w:t>
      </w:r>
      <w:proofErr w:type="spellEnd"/>
      <w:r w:rsidR="00B70512">
        <w:t xml:space="preserve"> analysis. See the note for gp63. </w:t>
      </w:r>
      <w:r w:rsidR="00B70512" w:rsidRPr="006A1DFE">
        <w:rPr>
          <w:i/>
        </w:rPr>
        <w:t>This entire region should be carefully considered.</w:t>
      </w:r>
    </w:p>
    <w:p w14:paraId="5D713E53" w14:textId="77777777" w:rsidR="00C63AB0" w:rsidRDefault="00C63AB0" w:rsidP="00C63AB0">
      <w:pPr>
        <w:ind w:left="180"/>
      </w:pPr>
    </w:p>
    <w:p w14:paraId="5C70E5B8" w14:textId="77777777" w:rsidR="00AB7248" w:rsidRDefault="00AB7248" w:rsidP="00C63AB0">
      <w:pPr>
        <w:ind w:left="180"/>
      </w:pPr>
      <w:r>
        <w:rPr>
          <w:b/>
        </w:rPr>
        <w:t>Additions:</w:t>
      </w:r>
      <w:r>
        <w:t xml:space="preserve"> We added four ORFs – gp61, gp63, gp71, </w:t>
      </w:r>
      <w:proofErr w:type="gramStart"/>
      <w:r>
        <w:t>gp82</w:t>
      </w:r>
      <w:proofErr w:type="gramEnd"/>
      <w:r>
        <w:t>.</w:t>
      </w:r>
    </w:p>
    <w:p w14:paraId="7229AF70" w14:textId="77777777" w:rsidR="00AB7248" w:rsidRDefault="00AB7248" w:rsidP="00C63AB0">
      <w:pPr>
        <w:ind w:left="180"/>
      </w:pPr>
    </w:p>
    <w:p w14:paraId="59AC9670" w14:textId="1024AE28" w:rsidR="00AB7248" w:rsidRDefault="00AB7248" w:rsidP="000964B7">
      <w:pPr>
        <w:ind w:left="180"/>
      </w:pPr>
      <w:r>
        <w:rPr>
          <w:b/>
        </w:rPr>
        <w:t>Of Special Note:</w:t>
      </w:r>
    </w:p>
    <w:p w14:paraId="194D3FEA" w14:textId="6A39DBDE" w:rsidR="00C661B9" w:rsidRDefault="00C661B9" w:rsidP="000964B7">
      <w:pPr>
        <w:ind w:left="720"/>
      </w:pPr>
      <w:proofErr w:type="gramStart"/>
      <w:r w:rsidRPr="000964B7">
        <w:rPr>
          <w:b/>
        </w:rPr>
        <w:t>gp5</w:t>
      </w:r>
      <w:proofErr w:type="gramEnd"/>
      <w:r>
        <w:t xml:space="preserve"> – We annotated this ORF as </w:t>
      </w:r>
      <w:proofErr w:type="spellStart"/>
      <w:r>
        <w:t>QueU</w:t>
      </w:r>
      <w:proofErr w:type="spellEnd"/>
      <w:r>
        <w:t xml:space="preserve"> base on the </w:t>
      </w:r>
      <w:proofErr w:type="spellStart"/>
      <w:r>
        <w:t>PhagesDB</w:t>
      </w:r>
      <w:proofErr w:type="spellEnd"/>
      <w:r>
        <w:t xml:space="preserve"> Hedgerow blast hit, but the </w:t>
      </w:r>
      <w:proofErr w:type="spellStart"/>
      <w:r>
        <w:t>phamerator</w:t>
      </w:r>
      <w:proofErr w:type="spellEnd"/>
      <w:r>
        <w:t xml:space="preserve"> map of Rosebush and Ares annotate this as </w:t>
      </w:r>
      <w:proofErr w:type="spellStart"/>
      <w:r>
        <w:t>QueE</w:t>
      </w:r>
      <w:proofErr w:type="spellEnd"/>
      <w:r>
        <w:t>. Please advise as to which annotation should be used.</w:t>
      </w:r>
    </w:p>
    <w:p w14:paraId="7AC35A4F" w14:textId="48B4BB59" w:rsidR="00C661B9" w:rsidRDefault="00AB7248" w:rsidP="000964B7">
      <w:pPr>
        <w:ind w:left="720"/>
      </w:pPr>
      <w:proofErr w:type="gramStart"/>
      <w:r w:rsidRPr="000964B7">
        <w:rPr>
          <w:b/>
        </w:rPr>
        <w:t>gp68</w:t>
      </w:r>
      <w:proofErr w:type="gramEnd"/>
      <w:r>
        <w:t xml:space="preserve"> – This ORF has a 200 </w:t>
      </w:r>
      <w:proofErr w:type="spellStart"/>
      <w:r>
        <w:t>bp</w:t>
      </w:r>
      <w:proofErr w:type="spellEnd"/>
      <w:r>
        <w:t xml:space="preserve"> overlap with the</w:t>
      </w:r>
      <w:r w:rsidR="00C661B9">
        <w:t xml:space="preserve"> previous gene; </w:t>
      </w:r>
      <w:r>
        <w:t>we feel this is justified.</w:t>
      </w:r>
      <w:r w:rsidR="00C661B9">
        <w:t xml:space="preserve"> See the note for explanation.</w:t>
      </w:r>
    </w:p>
    <w:p w14:paraId="336C7772" w14:textId="77777777" w:rsidR="00C63AB0" w:rsidRPr="00C661B9" w:rsidRDefault="00C661B9" w:rsidP="00C661B9">
      <w:pPr>
        <w:ind w:left="720"/>
      </w:pPr>
      <w:proofErr w:type="gramStart"/>
      <w:r w:rsidRPr="000964B7">
        <w:rPr>
          <w:b/>
        </w:rPr>
        <w:t>gp71</w:t>
      </w:r>
      <w:proofErr w:type="gramEnd"/>
      <w:r>
        <w:t xml:space="preserve"> – This ORF was added and has a 151 </w:t>
      </w:r>
      <w:proofErr w:type="spellStart"/>
      <w:r>
        <w:t>bp</w:t>
      </w:r>
      <w:proofErr w:type="spellEnd"/>
      <w:r>
        <w:t xml:space="preserve"> overlap with the downstream gene. The overlapping ORFs are convergent, so the stop codons dictate the amount of overlap. See the note for explanation.</w:t>
      </w:r>
    </w:p>
    <w:p w14:paraId="632F15DF" w14:textId="77777777" w:rsidR="00C63AB0" w:rsidRPr="00C63AB0" w:rsidRDefault="00C63AB0" w:rsidP="00C63AB0">
      <w:pPr>
        <w:ind w:left="180"/>
        <w:rPr>
          <w:b/>
          <w:bCs/>
        </w:rPr>
      </w:pPr>
    </w:p>
    <w:p w14:paraId="2066F477" w14:textId="77777777" w:rsidR="00C63AB0" w:rsidRDefault="00C661B9" w:rsidP="00C63AB0">
      <w:pPr>
        <w:ind w:left="180"/>
        <w:rPr>
          <w:bCs/>
        </w:rPr>
      </w:pPr>
      <w:r>
        <w:rPr>
          <w:bCs/>
        </w:rPr>
        <w:t xml:space="preserve">Thank you for your efforts on the QC process. </w:t>
      </w:r>
      <w:r w:rsidR="00C63AB0">
        <w:rPr>
          <w:bCs/>
        </w:rPr>
        <w:t>Please let me know if you have any questions or concerns.</w:t>
      </w:r>
    </w:p>
    <w:p w14:paraId="28BD34A6" w14:textId="77777777" w:rsidR="00C63AB0" w:rsidRDefault="00C63AB0" w:rsidP="00C63AB0">
      <w:pPr>
        <w:ind w:left="180"/>
        <w:rPr>
          <w:bCs/>
        </w:rPr>
      </w:pPr>
    </w:p>
    <w:p w14:paraId="7D999FB7" w14:textId="77777777" w:rsidR="00C63AB0" w:rsidRDefault="00C63AB0" w:rsidP="00C63AB0">
      <w:pPr>
        <w:ind w:left="180"/>
        <w:rPr>
          <w:bCs/>
        </w:rPr>
      </w:pPr>
      <w:r>
        <w:rPr>
          <w:bCs/>
        </w:rPr>
        <w:t>Sincerely,</w:t>
      </w:r>
    </w:p>
    <w:p w14:paraId="09912067" w14:textId="77777777" w:rsidR="00C63AB0" w:rsidRDefault="00C63AB0" w:rsidP="00C63AB0">
      <w:pPr>
        <w:ind w:left="180"/>
        <w:rPr>
          <w:bCs/>
        </w:rPr>
      </w:pPr>
    </w:p>
    <w:p w14:paraId="1F94B8B5" w14:textId="77777777" w:rsidR="00C63AB0" w:rsidRDefault="00C63AB0" w:rsidP="00C63AB0">
      <w:pPr>
        <w:ind w:left="180"/>
        <w:rPr>
          <w:bCs/>
        </w:rPr>
      </w:pPr>
      <w:r w:rsidRPr="00C15524">
        <w:rPr>
          <w:noProof/>
        </w:rPr>
        <w:drawing>
          <wp:inline distT="0" distB="0" distL="0" distR="0" wp14:anchorId="4A8C567F" wp14:editId="04DF247A">
            <wp:extent cx="1238885" cy="598805"/>
            <wp:effectExtent l="0" t="0" r="5715" b="10795"/>
            <wp:docPr id="6" name="Picture 6" descr="::Colleagues:BestElec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Colleagues:BestElecS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AE74" w14:textId="77777777" w:rsidR="00C63AB0" w:rsidRDefault="00C63AB0" w:rsidP="00C63AB0">
      <w:pPr>
        <w:rPr>
          <w:bCs/>
        </w:rPr>
      </w:pPr>
    </w:p>
    <w:p w14:paraId="41F7628B" w14:textId="77777777" w:rsidR="00416B31" w:rsidRPr="00C661B9" w:rsidRDefault="00C63AB0" w:rsidP="00C661B9">
      <w:pPr>
        <w:ind w:left="180"/>
        <w:rPr>
          <w:bCs/>
        </w:rPr>
      </w:pPr>
      <w:r>
        <w:rPr>
          <w:bCs/>
        </w:rPr>
        <w:t>Aaron A. Best, Ph.D.</w:t>
      </w:r>
    </w:p>
    <w:sectPr w:rsidR="00416B31" w:rsidRPr="00C661B9" w:rsidSect="00416B31">
      <w:headerReference w:type="default" r:id="rId9"/>
      <w:footerReference w:type="default" r:id="rId10"/>
      <w:pgSz w:w="12240" w:h="15840"/>
      <w:pgMar w:top="180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1F99" w14:textId="77777777" w:rsidR="00B70512" w:rsidRDefault="00B70512" w:rsidP="00020A58">
      <w:r>
        <w:separator/>
      </w:r>
    </w:p>
  </w:endnote>
  <w:endnote w:type="continuationSeparator" w:id="0">
    <w:p w14:paraId="43B5A1DF" w14:textId="77777777" w:rsidR="00B70512" w:rsidRDefault="00B70512" w:rsidP="0002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BT">
    <w:altName w:val="Baskerville BT Roman"/>
    <w:charset w:val="00"/>
    <w:family w:val="roman"/>
    <w:pitch w:val="variable"/>
    <w:sig w:usb0="800000AF" w:usb1="1000204A" w:usb2="00000000" w:usb3="00000000" w:csb0="00000011" w:csb1="00000000"/>
  </w:font>
  <w:font w:name="Verlag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CE08" w14:textId="77777777" w:rsidR="00B70512" w:rsidRDefault="00B70512">
    <w:pPr>
      <w:pStyle w:val="Footer"/>
    </w:pPr>
  </w:p>
  <w:p w14:paraId="26D7C3A7" w14:textId="77777777" w:rsidR="00B70512" w:rsidRDefault="00B70512">
    <w:pPr>
      <w:pStyle w:val="Footer"/>
    </w:pPr>
    <w:r>
      <w:rPr>
        <w:noProof/>
      </w:rPr>
      <w:drawing>
        <wp:inline distT="0" distB="0" distL="0" distR="0" wp14:anchorId="1CC8ADA9" wp14:editId="59BADCCC">
          <wp:extent cx="50292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ronbest.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03BB" w14:textId="77777777" w:rsidR="00B70512" w:rsidRDefault="00B70512" w:rsidP="00020A58">
      <w:r>
        <w:separator/>
      </w:r>
    </w:p>
  </w:footnote>
  <w:footnote w:type="continuationSeparator" w:id="0">
    <w:p w14:paraId="1874F7BA" w14:textId="77777777" w:rsidR="00B70512" w:rsidRDefault="00B70512" w:rsidP="00020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5155" w14:textId="77777777" w:rsidR="00B70512" w:rsidRDefault="00B70512" w:rsidP="00020A58">
    <w:pPr>
      <w:pStyle w:val="Header"/>
      <w:ind w:left="-630"/>
    </w:pPr>
    <w:r>
      <w:rPr>
        <w:noProof/>
      </w:rPr>
      <w:drawing>
        <wp:inline distT="0" distB="0" distL="0" distR="0" wp14:anchorId="4040DD2F" wp14:editId="13722380">
          <wp:extent cx="2743200" cy="3876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 [Logo Ref] horiz_4color_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163" cy="38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EFFD2" w14:textId="77777777" w:rsidR="00B70512" w:rsidRDefault="00B70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0"/>
    <w:rsid w:val="00020A58"/>
    <w:rsid w:val="00041135"/>
    <w:rsid w:val="00094EAE"/>
    <w:rsid w:val="000964B7"/>
    <w:rsid w:val="000B0BC3"/>
    <w:rsid w:val="000D4CC2"/>
    <w:rsid w:val="000E6009"/>
    <w:rsid w:val="001259A3"/>
    <w:rsid w:val="001516EC"/>
    <w:rsid w:val="00241961"/>
    <w:rsid w:val="002445E8"/>
    <w:rsid w:val="00261CBA"/>
    <w:rsid w:val="00270D08"/>
    <w:rsid w:val="00271F53"/>
    <w:rsid w:val="002819A7"/>
    <w:rsid w:val="0029575B"/>
    <w:rsid w:val="002C165E"/>
    <w:rsid w:val="002C6D3D"/>
    <w:rsid w:val="002E3112"/>
    <w:rsid w:val="002E45CB"/>
    <w:rsid w:val="002F0377"/>
    <w:rsid w:val="00300ED4"/>
    <w:rsid w:val="003070C4"/>
    <w:rsid w:val="00324031"/>
    <w:rsid w:val="003264A6"/>
    <w:rsid w:val="00337EC6"/>
    <w:rsid w:val="00353E7E"/>
    <w:rsid w:val="00364FFA"/>
    <w:rsid w:val="00372E0D"/>
    <w:rsid w:val="00377C02"/>
    <w:rsid w:val="00382816"/>
    <w:rsid w:val="003D1006"/>
    <w:rsid w:val="003F01F7"/>
    <w:rsid w:val="004057B8"/>
    <w:rsid w:val="00416B31"/>
    <w:rsid w:val="004372AB"/>
    <w:rsid w:val="004402A3"/>
    <w:rsid w:val="0044375C"/>
    <w:rsid w:val="00466992"/>
    <w:rsid w:val="00494AD6"/>
    <w:rsid w:val="004A4014"/>
    <w:rsid w:val="004A5D3D"/>
    <w:rsid w:val="004B28D3"/>
    <w:rsid w:val="004D68C4"/>
    <w:rsid w:val="004F1527"/>
    <w:rsid w:val="004F56CE"/>
    <w:rsid w:val="00514A76"/>
    <w:rsid w:val="00524C8F"/>
    <w:rsid w:val="00533AD3"/>
    <w:rsid w:val="00565AD4"/>
    <w:rsid w:val="00566B31"/>
    <w:rsid w:val="005728D7"/>
    <w:rsid w:val="00575DC0"/>
    <w:rsid w:val="005A20D0"/>
    <w:rsid w:val="005C7821"/>
    <w:rsid w:val="005E6A7D"/>
    <w:rsid w:val="005F25FA"/>
    <w:rsid w:val="00602F86"/>
    <w:rsid w:val="00620F44"/>
    <w:rsid w:val="0065334B"/>
    <w:rsid w:val="006A1DFE"/>
    <w:rsid w:val="006D3E46"/>
    <w:rsid w:val="006D42B9"/>
    <w:rsid w:val="007034CA"/>
    <w:rsid w:val="00744C48"/>
    <w:rsid w:val="00760D7D"/>
    <w:rsid w:val="00763503"/>
    <w:rsid w:val="007843C7"/>
    <w:rsid w:val="007900D9"/>
    <w:rsid w:val="007B4196"/>
    <w:rsid w:val="007C410D"/>
    <w:rsid w:val="007C4342"/>
    <w:rsid w:val="007E27F0"/>
    <w:rsid w:val="00805B26"/>
    <w:rsid w:val="00807E22"/>
    <w:rsid w:val="00810832"/>
    <w:rsid w:val="00850E02"/>
    <w:rsid w:val="008555BB"/>
    <w:rsid w:val="0085705C"/>
    <w:rsid w:val="00870E57"/>
    <w:rsid w:val="008944CC"/>
    <w:rsid w:val="008D72E8"/>
    <w:rsid w:val="008E697E"/>
    <w:rsid w:val="008F402F"/>
    <w:rsid w:val="00921BD5"/>
    <w:rsid w:val="00921F14"/>
    <w:rsid w:val="009334CA"/>
    <w:rsid w:val="00951B02"/>
    <w:rsid w:val="00960322"/>
    <w:rsid w:val="00973CBA"/>
    <w:rsid w:val="00976BCC"/>
    <w:rsid w:val="00982ED5"/>
    <w:rsid w:val="00991ED8"/>
    <w:rsid w:val="009B3EF9"/>
    <w:rsid w:val="009D4233"/>
    <w:rsid w:val="009F5C5B"/>
    <w:rsid w:val="00A00160"/>
    <w:rsid w:val="00A11528"/>
    <w:rsid w:val="00A2355A"/>
    <w:rsid w:val="00A26CC0"/>
    <w:rsid w:val="00A35813"/>
    <w:rsid w:val="00A54FD6"/>
    <w:rsid w:val="00A565B8"/>
    <w:rsid w:val="00A832DD"/>
    <w:rsid w:val="00AB7248"/>
    <w:rsid w:val="00AF71CF"/>
    <w:rsid w:val="00B02AE4"/>
    <w:rsid w:val="00B25F5E"/>
    <w:rsid w:val="00B54A5D"/>
    <w:rsid w:val="00B70512"/>
    <w:rsid w:val="00B70CC3"/>
    <w:rsid w:val="00B832DE"/>
    <w:rsid w:val="00BD1737"/>
    <w:rsid w:val="00BF68B7"/>
    <w:rsid w:val="00C169DB"/>
    <w:rsid w:val="00C20AE4"/>
    <w:rsid w:val="00C368DD"/>
    <w:rsid w:val="00C3762F"/>
    <w:rsid w:val="00C4477E"/>
    <w:rsid w:val="00C63AB0"/>
    <w:rsid w:val="00C641C1"/>
    <w:rsid w:val="00C661B9"/>
    <w:rsid w:val="00D25D96"/>
    <w:rsid w:val="00D26749"/>
    <w:rsid w:val="00D360B0"/>
    <w:rsid w:val="00D52B94"/>
    <w:rsid w:val="00D63836"/>
    <w:rsid w:val="00D64814"/>
    <w:rsid w:val="00D8562E"/>
    <w:rsid w:val="00D860BE"/>
    <w:rsid w:val="00D92B02"/>
    <w:rsid w:val="00DA5AF5"/>
    <w:rsid w:val="00E23D01"/>
    <w:rsid w:val="00E63493"/>
    <w:rsid w:val="00E84990"/>
    <w:rsid w:val="00EC0E17"/>
    <w:rsid w:val="00EC74EB"/>
    <w:rsid w:val="00ED1F65"/>
    <w:rsid w:val="00ED40B7"/>
    <w:rsid w:val="00F17CA0"/>
    <w:rsid w:val="00F36A29"/>
    <w:rsid w:val="00F6749D"/>
    <w:rsid w:val="00F726A2"/>
    <w:rsid w:val="00F833FB"/>
    <w:rsid w:val="00F87D17"/>
    <w:rsid w:val="00F87FC5"/>
    <w:rsid w:val="00FA2091"/>
    <w:rsid w:val="00F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F0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8DD"/>
    <w:rPr>
      <w:rFonts w:ascii="Baskerville BT" w:hAnsi="Baskerville B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AD6"/>
    <w:pPr>
      <w:keepNext/>
      <w:keepLines/>
      <w:spacing w:before="480"/>
      <w:outlineLvl w:val="0"/>
    </w:pPr>
    <w:rPr>
      <w:rFonts w:ascii="Verlag Book" w:eastAsiaTheme="majorEastAsia" w:hAnsi="Verlag Book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58"/>
    <w:rPr>
      <w:sz w:val="24"/>
      <w:szCs w:val="24"/>
    </w:rPr>
  </w:style>
  <w:style w:type="paragraph" w:styleId="BalloonText">
    <w:name w:val="Balloon Text"/>
    <w:basedOn w:val="Normal"/>
    <w:link w:val="BalloonTextChar"/>
    <w:rsid w:val="0002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AD6"/>
    <w:rPr>
      <w:rFonts w:ascii="Verlag Book" w:eastAsiaTheme="majorEastAsia" w:hAnsi="Verlag Book" w:cstheme="majorBidi"/>
      <w:b/>
      <w:bCs/>
      <w:sz w:val="24"/>
      <w:szCs w:val="28"/>
    </w:rPr>
  </w:style>
  <w:style w:type="character" w:styleId="CommentReference">
    <w:name w:val="annotation reference"/>
    <w:basedOn w:val="DefaultParagraphFont"/>
    <w:rsid w:val="00C376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762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3762F"/>
    <w:rPr>
      <w:rFonts w:ascii="Baskerville BT" w:hAnsi="Baskerville B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376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762F"/>
    <w:rPr>
      <w:rFonts w:ascii="Baskerville BT" w:hAnsi="Baskerville B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8DD"/>
    <w:rPr>
      <w:rFonts w:ascii="Baskerville BT" w:hAnsi="Baskerville B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AD6"/>
    <w:pPr>
      <w:keepNext/>
      <w:keepLines/>
      <w:spacing w:before="480"/>
      <w:outlineLvl w:val="0"/>
    </w:pPr>
    <w:rPr>
      <w:rFonts w:ascii="Verlag Book" w:eastAsiaTheme="majorEastAsia" w:hAnsi="Verlag Book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58"/>
    <w:rPr>
      <w:sz w:val="24"/>
      <w:szCs w:val="24"/>
    </w:rPr>
  </w:style>
  <w:style w:type="paragraph" w:styleId="BalloonText">
    <w:name w:val="Balloon Text"/>
    <w:basedOn w:val="Normal"/>
    <w:link w:val="BalloonTextChar"/>
    <w:rsid w:val="0002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AD6"/>
    <w:rPr>
      <w:rFonts w:ascii="Verlag Book" w:eastAsiaTheme="majorEastAsia" w:hAnsi="Verlag Book" w:cstheme="majorBidi"/>
      <w:b/>
      <w:bCs/>
      <w:sz w:val="24"/>
      <w:szCs w:val="28"/>
    </w:rPr>
  </w:style>
  <w:style w:type="character" w:styleId="CommentReference">
    <w:name w:val="annotation reference"/>
    <w:basedOn w:val="DefaultParagraphFont"/>
    <w:rsid w:val="00C376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762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3762F"/>
    <w:rPr>
      <w:rFonts w:ascii="Baskerville BT" w:hAnsi="Baskerville B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376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762F"/>
    <w:rPr>
      <w:rFonts w:ascii="Baskerville BT" w:hAnsi="Baskerville B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elft:Users:best:Library:Application%20Support:Microsoft:Office:User%20Templates:My%20Templates:aaronbest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68A8-7B62-7F48-94AA-2E0E845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aaronbest-letterhead.dotx</Template>
  <TotalTime>43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Best</dc:creator>
  <cp:keywords/>
  <dc:description/>
  <cp:lastModifiedBy>Aaron Best</cp:lastModifiedBy>
  <cp:revision>7</cp:revision>
  <cp:lastPrinted>2012-08-15T15:05:00Z</cp:lastPrinted>
  <dcterms:created xsi:type="dcterms:W3CDTF">2015-05-14T20:54:00Z</dcterms:created>
  <dcterms:modified xsi:type="dcterms:W3CDTF">2015-05-15T04:33:00Z</dcterms:modified>
</cp:coreProperties>
</file>