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52F" w:rsidRPr="00D01EC8" w:rsidRDefault="00F4152F" w:rsidP="00247E0D">
      <w:pPr>
        <w:rPr>
          <w:rFonts w:ascii="Calibri" w:hAnsi="Calibri" w:cs="Arial"/>
          <w:sz w:val="22"/>
        </w:rPr>
      </w:pPr>
    </w:p>
    <w:p w:rsidR="00F50C81" w:rsidRPr="00D01EC8" w:rsidRDefault="003E3F5B" w:rsidP="00D01EC8">
      <w:pPr>
        <w:jc w:val="right"/>
        <w:rPr>
          <w:rFonts w:ascii="Calibri" w:hAnsi="Calibri"/>
          <w:sz w:val="22"/>
          <w:lang w:val="es-VE"/>
        </w:rPr>
      </w:pPr>
      <w:r w:rsidRPr="00D01EC8">
        <w:rPr>
          <w:rFonts w:ascii="Calibri" w:hAnsi="Calibri" w:cs="Arial"/>
          <w:sz w:val="22"/>
        </w:rPr>
        <w:t>May 15, 201</w:t>
      </w:r>
      <w:r w:rsidR="003B0EA9" w:rsidRPr="00D01EC8">
        <w:rPr>
          <w:rFonts w:ascii="Calibri" w:hAnsi="Calibri" w:cs="Arial"/>
          <w:sz w:val="22"/>
        </w:rPr>
        <w:t>5</w:t>
      </w:r>
    </w:p>
    <w:p w:rsidR="005244CC" w:rsidRPr="00D01EC8" w:rsidRDefault="005244CC" w:rsidP="001C2E41">
      <w:pPr>
        <w:rPr>
          <w:rFonts w:ascii="Calibri" w:hAnsi="Calibri"/>
          <w:sz w:val="22"/>
          <w:lang w:val="es-AR"/>
        </w:rPr>
      </w:pPr>
    </w:p>
    <w:p w:rsidR="00F50C81" w:rsidRPr="00D01EC8" w:rsidRDefault="001C2E41" w:rsidP="00F50C81">
      <w:pPr>
        <w:rPr>
          <w:rFonts w:asciiTheme="minorHAnsi" w:hAnsiTheme="minorHAnsi"/>
          <w:sz w:val="22"/>
          <w:lang w:val="es-VE"/>
        </w:rPr>
      </w:pPr>
      <w:r w:rsidRPr="00D01EC8">
        <w:rPr>
          <w:rFonts w:asciiTheme="minorHAnsi" w:hAnsiTheme="minorHAnsi"/>
          <w:sz w:val="22"/>
          <w:lang w:val="es-AR"/>
        </w:rPr>
        <w:t>RE:</w:t>
      </w:r>
      <w:r w:rsidRPr="00D01EC8">
        <w:rPr>
          <w:rFonts w:asciiTheme="minorHAnsi" w:hAnsiTheme="minorHAnsi"/>
          <w:sz w:val="22"/>
          <w:lang w:val="es-AR"/>
        </w:rPr>
        <w:tab/>
      </w:r>
      <w:proofErr w:type="spellStart"/>
      <w:r w:rsidR="003E3F5B" w:rsidRPr="00D01EC8">
        <w:rPr>
          <w:rFonts w:asciiTheme="minorHAnsi" w:hAnsiTheme="minorHAnsi"/>
          <w:sz w:val="22"/>
          <w:lang w:val="es-AR"/>
        </w:rPr>
        <w:t>Mycobacteriophage</w:t>
      </w:r>
      <w:proofErr w:type="spellEnd"/>
      <w:r w:rsidR="003E3F5B" w:rsidRPr="00D01EC8">
        <w:rPr>
          <w:rFonts w:asciiTheme="minorHAnsi" w:hAnsiTheme="minorHAnsi"/>
          <w:sz w:val="22"/>
          <w:lang w:val="es-AR"/>
        </w:rPr>
        <w:t xml:space="preserve"> </w:t>
      </w:r>
      <w:proofErr w:type="spellStart"/>
      <w:r w:rsidR="003B0EA9" w:rsidRPr="00D01EC8">
        <w:rPr>
          <w:rFonts w:asciiTheme="minorHAnsi" w:hAnsiTheme="minorHAnsi"/>
          <w:sz w:val="22"/>
          <w:lang w:val="es-AR"/>
        </w:rPr>
        <w:t>JetBlade</w:t>
      </w:r>
      <w:proofErr w:type="spellEnd"/>
      <w:r w:rsidR="003E3F5B" w:rsidRPr="00D01EC8">
        <w:rPr>
          <w:rFonts w:asciiTheme="minorHAnsi" w:hAnsiTheme="minorHAnsi"/>
          <w:sz w:val="22"/>
          <w:lang w:val="es-AR"/>
        </w:rPr>
        <w:t xml:space="preserve"> </w:t>
      </w:r>
      <w:proofErr w:type="spellStart"/>
      <w:r w:rsidR="003E3F5B" w:rsidRPr="00D01EC8">
        <w:rPr>
          <w:rFonts w:asciiTheme="minorHAnsi" w:hAnsiTheme="minorHAnsi"/>
          <w:sz w:val="22"/>
          <w:lang w:val="es-AR"/>
        </w:rPr>
        <w:t>Genome</w:t>
      </w:r>
      <w:proofErr w:type="spellEnd"/>
      <w:r w:rsidR="003E3F5B" w:rsidRPr="00D01EC8">
        <w:rPr>
          <w:rFonts w:asciiTheme="minorHAnsi" w:hAnsiTheme="minorHAnsi"/>
          <w:sz w:val="22"/>
          <w:lang w:val="es-AR"/>
        </w:rPr>
        <w:t xml:space="preserve"> </w:t>
      </w:r>
      <w:proofErr w:type="spellStart"/>
      <w:r w:rsidR="003E3F5B" w:rsidRPr="00D01EC8">
        <w:rPr>
          <w:rFonts w:asciiTheme="minorHAnsi" w:hAnsiTheme="minorHAnsi"/>
          <w:sz w:val="22"/>
          <w:lang w:val="es-AR"/>
        </w:rPr>
        <w:t>Annotation</w:t>
      </w:r>
      <w:proofErr w:type="spellEnd"/>
    </w:p>
    <w:p w:rsidR="005244CC" w:rsidRPr="00D01EC8" w:rsidRDefault="005244CC" w:rsidP="00F50C81">
      <w:pPr>
        <w:rPr>
          <w:rFonts w:asciiTheme="minorHAnsi" w:hAnsiTheme="minorHAnsi"/>
          <w:sz w:val="22"/>
        </w:rPr>
      </w:pPr>
    </w:p>
    <w:p w:rsidR="001C2E41" w:rsidRPr="00D01EC8" w:rsidRDefault="005244CC" w:rsidP="001C2E41">
      <w:pPr>
        <w:rPr>
          <w:rFonts w:asciiTheme="minorHAnsi" w:hAnsiTheme="minorHAnsi"/>
          <w:sz w:val="22"/>
        </w:rPr>
      </w:pPr>
      <w:r w:rsidRPr="00D01EC8">
        <w:rPr>
          <w:rFonts w:asciiTheme="minorHAnsi" w:hAnsiTheme="minorHAnsi"/>
          <w:sz w:val="22"/>
        </w:rPr>
        <w:t>To the SEA-PHAGES submission</w:t>
      </w:r>
      <w:r w:rsidR="00B153C3" w:rsidRPr="00D01EC8">
        <w:rPr>
          <w:rFonts w:asciiTheme="minorHAnsi" w:hAnsiTheme="minorHAnsi"/>
          <w:sz w:val="22"/>
        </w:rPr>
        <w:t>/</w:t>
      </w:r>
      <w:r w:rsidR="00EB2BB0" w:rsidRPr="00D01EC8">
        <w:rPr>
          <w:rFonts w:asciiTheme="minorHAnsi" w:hAnsiTheme="minorHAnsi"/>
          <w:sz w:val="22"/>
        </w:rPr>
        <w:t>QC</w:t>
      </w:r>
      <w:r w:rsidRPr="00D01EC8">
        <w:rPr>
          <w:rFonts w:asciiTheme="minorHAnsi" w:hAnsiTheme="minorHAnsi"/>
          <w:sz w:val="22"/>
        </w:rPr>
        <w:t xml:space="preserve"> group</w:t>
      </w:r>
      <w:r w:rsidR="001C2E41" w:rsidRPr="00D01EC8">
        <w:rPr>
          <w:rFonts w:asciiTheme="minorHAnsi" w:hAnsiTheme="minorHAnsi"/>
          <w:sz w:val="22"/>
        </w:rPr>
        <w:t>:</w:t>
      </w:r>
    </w:p>
    <w:p w:rsidR="001C2E41" w:rsidRPr="00D01EC8" w:rsidRDefault="001C2E41" w:rsidP="001C2E41">
      <w:pPr>
        <w:rPr>
          <w:rFonts w:asciiTheme="minorHAnsi" w:hAnsiTheme="minorHAnsi"/>
          <w:sz w:val="22"/>
        </w:rPr>
      </w:pPr>
    </w:p>
    <w:p w:rsidR="0009449E" w:rsidRPr="00D01EC8" w:rsidRDefault="005244CC" w:rsidP="001C2E41">
      <w:pPr>
        <w:rPr>
          <w:rFonts w:asciiTheme="minorHAnsi" w:hAnsiTheme="minorHAnsi"/>
          <w:sz w:val="22"/>
        </w:rPr>
      </w:pPr>
      <w:r w:rsidRPr="00D01EC8">
        <w:rPr>
          <w:rFonts w:asciiTheme="minorHAnsi" w:hAnsiTheme="minorHAnsi"/>
          <w:sz w:val="22"/>
        </w:rPr>
        <w:t>We</w:t>
      </w:r>
      <w:r w:rsidR="00F21DE2" w:rsidRPr="00D01EC8">
        <w:rPr>
          <w:rFonts w:asciiTheme="minorHAnsi" w:hAnsiTheme="minorHAnsi"/>
          <w:sz w:val="22"/>
        </w:rPr>
        <w:t xml:space="preserve"> are </w:t>
      </w:r>
      <w:r w:rsidR="003B0EA9" w:rsidRPr="00D01EC8">
        <w:rPr>
          <w:rFonts w:asciiTheme="minorHAnsi" w:hAnsiTheme="minorHAnsi"/>
          <w:sz w:val="22"/>
        </w:rPr>
        <w:t>pleased</w:t>
      </w:r>
      <w:r w:rsidRPr="00D01EC8">
        <w:rPr>
          <w:rFonts w:asciiTheme="minorHAnsi" w:hAnsiTheme="minorHAnsi"/>
          <w:sz w:val="22"/>
        </w:rPr>
        <w:t xml:space="preserve"> to pass along </w:t>
      </w:r>
      <w:r w:rsidR="0009449E" w:rsidRPr="00D01EC8">
        <w:rPr>
          <w:rFonts w:asciiTheme="minorHAnsi" w:hAnsiTheme="minorHAnsi"/>
          <w:sz w:val="22"/>
        </w:rPr>
        <w:t>our</w:t>
      </w:r>
      <w:r w:rsidRPr="00D01EC8">
        <w:rPr>
          <w:rFonts w:asciiTheme="minorHAnsi" w:hAnsiTheme="minorHAnsi"/>
          <w:sz w:val="22"/>
        </w:rPr>
        <w:t xml:space="preserve"> annotated genome of </w:t>
      </w:r>
      <w:proofErr w:type="spellStart"/>
      <w:r w:rsidR="003B0EA9" w:rsidRPr="00D01EC8">
        <w:rPr>
          <w:rFonts w:asciiTheme="minorHAnsi" w:hAnsiTheme="minorHAnsi"/>
          <w:sz w:val="22"/>
        </w:rPr>
        <w:t>JetBlade</w:t>
      </w:r>
      <w:proofErr w:type="spellEnd"/>
      <w:r w:rsidR="003B0EA9" w:rsidRPr="00D01EC8">
        <w:rPr>
          <w:rFonts w:asciiTheme="minorHAnsi" w:hAnsiTheme="minorHAnsi"/>
          <w:sz w:val="22"/>
        </w:rPr>
        <w:t>, an A4</w:t>
      </w:r>
      <w:r w:rsidRPr="00D01EC8">
        <w:rPr>
          <w:rFonts w:asciiTheme="minorHAnsi" w:hAnsiTheme="minorHAnsi"/>
          <w:sz w:val="22"/>
        </w:rPr>
        <w:t xml:space="preserve"> </w:t>
      </w:r>
      <w:proofErr w:type="spellStart"/>
      <w:r w:rsidRPr="00D01EC8">
        <w:rPr>
          <w:rFonts w:asciiTheme="minorHAnsi" w:hAnsiTheme="minorHAnsi"/>
          <w:sz w:val="22"/>
        </w:rPr>
        <w:t>subcluster</w:t>
      </w:r>
      <w:proofErr w:type="spellEnd"/>
      <w:r w:rsidRPr="00D01EC8">
        <w:rPr>
          <w:rFonts w:asciiTheme="minorHAnsi" w:hAnsiTheme="minorHAnsi"/>
          <w:sz w:val="22"/>
        </w:rPr>
        <w:t xml:space="preserve"> phage</w:t>
      </w:r>
      <w:r w:rsidR="00EB2BB0" w:rsidRPr="00D01EC8">
        <w:rPr>
          <w:rFonts w:asciiTheme="minorHAnsi" w:hAnsiTheme="minorHAnsi"/>
          <w:sz w:val="22"/>
        </w:rPr>
        <w:t xml:space="preserve"> isolated near </w:t>
      </w:r>
      <w:r w:rsidR="00F21DE2" w:rsidRPr="00D01EC8">
        <w:rPr>
          <w:rFonts w:asciiTheme="minorHAnsi" w:hAnsiTheme="minorHAnsi"/>
          <w:sz w:val="22"/>
        </w:rPr>
        <w:t xml:space="preserve">the College of Idaho </w:t>
      </w:r>
      <w:r w:rsidR="00EB2BB0" w:rsidRPr="00D01EC8">
        <w:rPr>
          <w:rFonts w:asciiTheme="minorHAnsi" w:hAnsiTheme="minorHAnsi"/>
          <w:sz w:val="22"/>
        </w:rPr>
        <w:t>campus</w:t>
      </w:r>
      <w:r w:rsidRPr="00D01EC8">
        <w:rPr>
          <w:rFonts w:asciiTheme="minorHAnsi" w:hAnsiTheme="minorHAnsi"/>
          <w:sz w:val="22"/>
        </w:rPr>
        <w:t>.</w:t>
      </w:r>
      <w:r w:rsidR="00EB2BB0" w:rsidRPr="00D01EC8">
        <w:rPr>
          <w:rFonts w:asciiTheme="minorHAnsi" w:hAnsiTheme="minorHAnsi"/>
          <w:sz w:val="22"/>
        </w:rPr>
        <w:t xml:space="preserve"> </w:t>
      </w:r>
      <w:r w:rsidR="00FF71C8" w:rsidRPr="00D01EC8">
        <w:rPr>
          <w:rFonts w:asciiTheme="minorHAnsi" w:hAnsiTheme="minorHAnsi"/>
          <w:sz w:val="22"/>
        </w:rPr>
        <w:t>We re-</w:t>
      </w:r>
      <w:proofErr w:type="spellStart"/>
      <w:r w:rsidR="00FF71C8" w:rsidRPr="00D01EC8">
        <w:rPr>
          <w:rFonts w:asciiTheme="minorHAnsi" w:hAnsiTheme="minorHAnsi"/>
          <w:sz w:val="22"/>
        </w:rPr>
        <w:t>BLASTed</w:t>
      </w:r>
      <w:proofErr w:type="spellEnd"/>
      <w:r w:rsidR="00FF71C8" w:rsidRPr="00D01EC8">
        <w:rPr>
          <w:rFonts w:asciiTheme="minorHAnsi" w:hAnsiTheme="minorHAnsi"/>
          <w:sz w:val="22"/>
        </w:rPr>
        <w:t xml:space="preserve"> all ORFs 5/14/2015 and have validated the genome in DNA Master. </w:t>
      </w:r>
      <w:r w:rsidR="00EB2BB0" w:rsidRPr="00D01EC8">
        <w:rPr>
          <w:rFonts w:asciiTheme="minorHAnsi" w:hAnsiTheme="minorHAnsi"/>
          <w:sz w:val="22"/>
        </w:rPr>
        <w:t xml:space="preserve">We are </w:t>
      </w:r>
      <w:r w:rsidR="0009449E" w:rsidRPr="00D01EC8">
        <w:rPr>
          <w:rFonts w:asciiTheme="minorHAnsi" w:hAnsiTheme="minorHAnsi"/>
          <w:sz w:val="22"/>
        </w:rPr>
        <w:t xml:space="preserve">confident in </w:t>
      </w:r>
      <w:r w:rsidR="003B0EA9" w:rsidRPr="00D01EC8">
        <w:rPr>
          <w:rFonts w:asciiTheme="minorHAnsi" w:hAnsiTheme="minorHAnsi"/>
          <w:sz w:val="22"/>
        </w:rPr>
        <w:t xml:space="preserve">the majority </w:t>
      </w:r>
      <w:r w:rsidR="0009449E" w:rsidRPr="00D01EC8">
        <w:rPr>
          <w:rFonts w:asciiTheme="minorHAnsi" w:hAnsiTheme="minorHAnsi"/>
          <w:sz w:val="22"/>
        </w:rPr>
        <w:t xml:space="preserve">of our calls, </w:t>
      </w:r>
      <w:r w:rsidR="003B0EA9" w:rsidRPr="00D01EC8">
        <w:rPr>
          <w:rFonts w:asciiTheme="minorHAnsi" w:hAnsiTheme="minorHAnsi"/>
          <w:sz w:val="22"/>
        </w:rPr>
        <w:t xml:space="preserve">as there are a considerable number of A4 phages available for comparison (we found Peaches and </w:t>
      </w:r>
      <w:proofErr w:type="spellStart"/>
      <w:r w:rsidR="003B0EA9" w:rsidRPr="00D01EC8">
        <w:rPr>
          <w:rFonts w:asciiTheme="minorHAnsi" w:hAnsiTheme="minorHAnsi"/>
          <w:sz w:val="22"/>
        </w:rPr>
        <w:t>Bellus</w:t>
      </w:r>
      <w:proofErr w:type="spellEnd"/>
      <w:r w:rsidR="003B0EA9" w:rsidRPr="00D01EC8">
        <w:rPr>
          <w:rFonts w:asciiTheme="minorHAnsi" w:hAnsiTheme="minorHAnsi"/>
          <w:sz w:val="22"/>
        </w:rPr>
        <w:t xml:space="preserve"> Terra to be very similar to our genome). Still, we would </w:t>
      </w:r>
      <w:r w:rsidR="0009449E" w:rsidRPr="00D01EC8">
        <w:rPr>
          <w:rFonts w:asciiTheme="minorHAnsi" w:hAnsiTheme="minorHAnsi"/>
          <w:sz w:val="22"/>
        </w:rPr>
        <w:t xml:space="preserve">appreciate </w:t>
      </w:r>
      <w:r w:rsidR="003B0EA9" w:rsidRPr="00D01EC8">
        <w:rPr>
          <w:rFonts w:asciiTheme="minorHAnsi" w:hAnsiTheme="minorHAnsi"/>
          <w:sz w:val="22"/>
        </w:rPr>
        <w:t>additional review on the regions below</w:t>
      </w:r>
      <w:r w:rsidR="00FF71C8" w:rsidRPr="00D01EC8">
        <w:rPr>
          <w:rFonts w:asciiTheme="minorHAnsi" w:hAnsiTheme="minorHAnsi"/>
          <w:sz w:val="22"/>
        </w:rPr>
        <w:t xml:space="preserve">, which are referenced </w:t>
      </w:r>
      <w:r w:rsidR="003B0EA9" w:rsidRPr="00D01EC8">
        <w:rPr>
          <w:rFonts w:asciiTheme="minorHAnsi" w:hAnsiTheme="minorHAnsi"/>
          <w:sz w:val="22"/>
        </w:rPr>
        <w:t xml:space="preserve">by their </w:t>
      </w:r>
      <w:proofErr w:type="spellStart"/>
      <w:r w:rsidR="003B0EA9" w:rsidRPr="00D01EC8">
        <w:rPr>
          <w:rFonts w:asciiTheme="minorHAnsi" w:hAnsiTheme="minorHAnsi"/>
          <w:sz w:val="22"/>
        </w:rPr>
        <w:t>phamerator</w:t>
      </w:r>
      <w:proofErr w:type="spellEnd"/>
      <w:r w:rsidR="003B0EA9" w:rsidRPr="00D01EC8">
        <w:rPr>
          <w:rFonts w:asciiTheme="minorHAnsi" w:hAnsiTheme="minorHAnsi"/>
          <w:sz w:val="22"/>
        </w:rPr>
        <w:t xml:space="preserve"> numbers</w:t>
      </w:r>
      <w:r w:rsidR="00FF71C8" w:rsidRPr="00D01EC8">
        <w:rPr>
          <w:rFonts w:asciiTheme="minorHAnsi" w:hAnsiTheme="minorHAnsi"/>
          <w:sz w:val="22"/>
        </w:rPr>
        <w:t xml:space="preserve"> and </w:t>
      </w:r>
      <w:proofErr w:type="spellStart"/>
      <w:r w:rsidR="00FF71C8" w:rsidRPr="00D01EC8">
        <w:rPr>
          <w:rFonts w:asciiTheme="minorHAnsi" w:hAnsiTheme="minorHAnsi"/>
          <w:sz w:val="22"/>
        </w:rPr>
        <w:t>phams</w:t>
      </w:r>
      <w:proofErr w:type="spellEnd"/>
      <w:r w:rsidR="00D01EC8" w:rsidRPr="00D01EC8">
        <w:rPr>
          <w:rFonts w:asciiTheme="minorHAnsi" w:hAnsiTheme="minorHAnsi"/>
          <w:sz w:val="22"/>
        </w:rPr>
        <w:t>:</w:t>
      </w:r>
    </w:p>
    <w:p w:rsidR="00C67338" w:rsidRPr="00D01EC8" w:rsidRDefault="00C67338" w:rsidP="001C2E41">
      <w:pPr>
        <w:rPr>
          <w:rFonts w:asciiTheme="minorHAnsi" w:hAnsiTheme="minorHAnsi"/>
          <w:sz w:val="22"/>
        </w:rPr>
      </w:pPr>
    </w:p>
    <w:p w:rsidR="00C67338" w:rsidRPr="00D01EC8" w:rsidRDefault="003B0EA9" w:rsidP="005171AC">
      <w:pPr>
        <w:pStyle w:val="ListParagraph"/>
        <w:numPr>
          <w:ilvl w:val="0"/>
          <w:numId w:val="2"/>
        </w:numPr>
        <w:rPr>
          <w:rFonts w:asciiTheme="minorHAnsi" w:hAnsiTheme="minorHAnsi"/>
          <w:sz w:val="22"/>
        </w:rPr>
      </w:pPr>
      <w:proofErr w:type="spellStart"/>
      <w:r w:rsidRPr="00D01EC8">
        <w:rPr>
          <w:rFonts w:asciiTheme="minorHAnsi" w:hAnsiTheme="minorHAnsi"/>
          <w:sz w:val="22"/>
        </w:rPr>
        <w:t>Phamerator</w:t>
      </w:r>
      <w:proofErr w:type="spellEnd"/>
      <w:r w:rsidRPr="00D01EC8">
        <w:rPr>
          <w:rFonts w:asciiTheme="minorHAnsi" w:hAnsiTheme="minorHAnsi"/>
          <w:sz w:val="22"/>
        </w:rPr>
        <w:t xml:space="preserve"> gp</w:t>
      </w:r>
      <w:r w:rsidR="00C67338" w:rsidRPr="00D01EC8">
        <w:rPr>
          <w:rFonts w:asciiTheme="minorHAnsi" w:hAnsiTheme="minorHAnsi"/>
          <w:sz w:val="22"/>
        </w:rPr>
        <w:t>22</w:t>
      </w:r>
      <w:r w:rsidRPr="00D01EC8">
        <w:rPr>
          <w:rFonts w:asciiTheme="minorHAnsi" w:hAnsiTheme="minorHAnsi"/>
          <w:sz w:val="22"/>
        </w:rPr>
        <w:t>&amp;23</w:t>
      </w:r>
      <w:r w:rsidR="007B7E21" w:rsidRPr="00D01EC8">
        <w:rPr>
          <w:rFonts w:asciiTheme="minorHAnsi" w:hAnsiTheme="minorHAnsi"/>
          <w:sz w:val="22"/>
        </w:rPr>
        <w:t xml:space="preserve"> (</w:t>
      </w:r>
      <w:proofErr w:type="spellStart"/>
      <w:r w:rsidR="007B7E21" w:rsidRPr="00D01EC8">
        <w:rPr>
          <w:rFonts w:asciiTheme="minorHAnsi" w:hAnsiTheme="minorHAnsi"/>
          <w:sz w:val="22"/>
        </w:rPr>
        <w:t>pham</w:t>
      </w:r>
      <w:proofErr w:type="spellEnd"/>
      <w:r w:rsidR="007B7E21" w:rsidRPr="00D01EC8">
        <w:rPr>
          <w:rFonts w:asciiTheme="minorHAnsi" w:hAnsiTheme="minorHAnsi"/>
          <w:sz w:val="22"/>
        </w:rPr>
        <w:t xml:space="preserve"> 9977)</w:t>
      </w:r>
      <w:r w:rsidRPr="00D01EC8">
        <w:rPr>
          <w:rFonts w:asciiTheme="minorHAnsi" w:hAnsiTheme="minorHAnsi"/>
          <w:sz w:val="22"/>
        </w:rPr>
        <w:t>, near ~15,100bp (a programmed translational frameshift similar to other A4 phages)</w:t>
      </w:r>
    </w:p>
    <w:p w:rsidR="00C67338" w:rsidRPr="00D01EC8" w:rsidRDefault="003B0EA9" w:rsidP="003B0EA9">
      <w:pPr>
        <w:pStyle w:val="ListParagraph"/>
        <w:numPr>
          <w:ilvl w:val="0"/>
          <w:numId w:val="2"/>
        </w:numPr>
        <w:rPr>
          <w:rFonts w:asciiTheme="minorHAnsi" w:hAnsiTheme="minorHAnsi"/>
          <w:sz w:val="22"/>
        </w:rPr>
      </w:pPr>
      <w:proofErr w:type="spellStart"/>
      <w:r w:rsidRPr="00D01EC8">
        <w:rPr>
          <w:rFonts w:asciiTheme="minorHAnsi" w:hAnsiTheme="minorHAnsi"/>
          <w:sz w:val="22"/>
        </w:rPr>
        <w:t>Phamerator</w:t>
      </w:r>
      <w:proofErr w:type="spellEnd"/>
      <w:r w:rsidRPr="00D01EC8">
        <w:rPr>
          <w:rFonts w:asciiTheme="minorHAnsi" w:hAnsiTheme="minorHAnsi"/>
          <w:sz w:val="22"/>
        </w:rPr>
        <w:t xml:space="preserve"> gp33</w:t>
      </w:r>
      <w:r w:rsidR="007B7E21" w:rsidRPr="00D01EC8">
        <w:rPr>
          <w:rFonts w:asciiTheme="minorHAnsi" w:hAnsiTheme="minorHAnsi"/>
          <w:sz w:val="22"/>
        </w:rPr>
        <w:t xml:space="preserve"> (</w:t>
      </w:r>
      <w:proofErr w:type="spellStart"/>
      <w:r w:rsidR="007B7E21" w:rsidRPr="00D01EC8">
        <w:rPr>
          <w:rFonts w:asciiTheme="minorHAnsi" w:hAnsiTheme="minorHAnsi"/>
          <w:sz w:val="22"/>
        </w:rPr>
        <w:t>pham</w:t>
      </w:r>
      <w:proofErr w:type="spellEnd"/>
      <w:r w:rsidR="007B7E21" w:rsidRPr="00D01EC8">
        <w:rPr>
          <w:rFonts w:asciiTheme="minorHAnsi" w:hAnsiTheme="minorHAnsi"/>
          <w:sz w:val="22"/>
        </w:rPr>
        <w:t xml:space="preserve"> 3968)</w:t>
      </w:r>
      <w:r w:rsidRPr="00D01EC8">
        <w:rPr>
          <w:rFonts w:asciiTheme="minorHAnsi" w:hAnsiTheme="minorHAnsi"/>
          <w:sz w:val="22"/>
        </w:rPr>
        <w:t>, near ~27,000bp (we removed this predicted gene which overlaps a forward gene with more support)</w:t>
      </w:r>
    </w:p>
    <w:p w:rsidR="003B0EA9" w:rsidRPr="00D01EC8" w:rsidRDefault="00F774A9" w:rsidP="003B0EA9">
      <w:pPr>
        <w:pStyle w:val="ListParagraph"/>
        <w:numPr>
          <w:ilvl w:val="0"/>
          <w:numId w:val="2"/>
        </w:numPr>
        <w:rPr>
          <w:rFonts w:asciiTheme="minorHAnsi" w:hAnsiTheme="minorHAnsi"/>
          <w:sz w:val="22"/>
        </w:rPr>
      </w:pPr>
      <w:r w:rsidRPr="00D01EC8">
        <w:rPr>
          <w:rFonts w:asciiTheme="minorHAnsi" w:hAnsiTheme="minorHAnsi"/>
          <w:sz w:val="22"/>
        </w:rPr>
        <w:t>The region ~27,000-~28,000. In this region ma</w:t>
      </w:r>
      <w:r w:rsidR="004675BF" w:rsidRPr="00D01EC8">
        <w:rPr>
          <w:rFonts w:asciiTheme="minorHAnsi" w:hAnsiTheme="minorHAnsi"/>
          <w:sz w:val="22"/>
        </w:rPr>
        <w:t>ny A4 genomes contain a gene (</w:t>
      </w:r>
      <w:proofErr w:type="spellStart"/>
      <w:r w:rsidRPr="00D01EC8">
        <w:rPr>
          <w:rFonts w:asciiTheme="minorHAnsi" w:hAnsiTheme="minorHAnsi"/>
          <w:sz w:val="22"/>
        </w:rPr>
        <w:t>pham</w:t>
      </w:r>
      <w:proofErr w:type="spellEnd"/>
      <w:r w:rsidRPr="00D01EC8">
        <w:rPr>
          <w:rFonts w:asciiTheme="minorHAnsi" w:hAnsiTheme="minorHAnsi"/>
          <w:sz w:val="22"/>
        </w:rPr>
        <w:t xml:space="preserve"> 1903</w:t>
      </w:r>
      <w:r w:rsidR="004675BF" w:rsidRPr="00D01EC8">
        <w:rPr>
          <w:rFonts w:asciiTheme="minorHAnsi" w:hAnsiTheme="minorHAnsi"/>
          <w:sz w:val="22"/>
        </w:rPr>
        <w:t>)</w:t>
      </w:r>
      <w:r w:rsidRPr="00D01EC8">
        <w:rPr>
          <w:rFonts w:asciiTheme="minorHAnsi" w:hAnsiTheme="minorHAnsi"/>
          <w:sz w:val="22"/>
        </w:rPr>
        <w:t xml:space="preserve"> with a much longer ORF than our corresponding gene in this region. We therefore extended our predicted 1903 ORF to match other genomes as there is strong evidence for this gene call. With this change, we </w:t>
      </w:r>
      <w:r w:rsidR="00FF71C8" w:rsidRPr="00D01EC8">
        <w:rPr>
          <w:rFonts w:asciiTheme="minorHAnsi" w:hAnsiTheme="minorHAnsi"/>
          <w:sz w:val="22"/>
        </w:rPr>
        <w:t>removed the ORF corresponding to</w:t>
      </w:r>
      <w:r w:rsidRPr="00D01EC8">
        <w:rPr>
          <w:rFonts w:asciiTheme="minorHAnsi" w:hAnsiTheme="minorHAnsi"/>
          <w:sz w:val="22"/>
        </w:rPr>
        <w:t xml:space="preserve"> </w:t>
      </w:r>
      <w:proofErr w:type="spellStart"/>
      <w:r w:rsidRPr="00D01EC8">
        <w:rPr>
          <w:rFonts w:asciiTheme="minorHAnsi" w:hAnsiTheme="minorHAnsi"/>
          <w:sz w:val="22"/>
        </w:rPr>
        <w:t>phamerator</w:t>
      </w:r>
      <w:proofErr w:type="spellEnd"/>
      <w:r w:rsidRPr="00D01EC8">
        <w:rPr>
          <w:rFonts w:asciiTheme="minorHAnsi" w:hAnsiTheme="minorHAnsi"/>
          <w:sz w:val="22"/>
        </w:rPr>
        <w:t xml:space="preserve"> gp36.</w:t>
      </w:r>
    </w:p>
    <w:p w:rsidR="00F774A9" w:rsidRPr="00D01EC8" w:rsidRDefault="00F774A9" w:rsidP="003B0EA9">
      <w:pPr>
        <w:pStyle w:val="ListParagraph"/>
        <w:numPr>
          <w:ilvl w:val="0"/>
          <w:numId w:val="2"/>
        </w:numPr>
        <w:rPr>
          <w:rFonts w:asciiTheme="minorHAnsi" w:hAnsiTheme="minorHAnsi"/>
          <w:sz w:val="22"/>
        </w:rPr>
      </w:pPr>
      <w:r w:rsidRPr="00D01EC8">
        <w:rPr>
          <w:rFonts w:asciiTheme="minorHAnsi" w:hAnsiTheme="minorHAnsi"/>
          <w:sz w:val="22"/>
        </w:rPr>
        <w:t>The region ~27,000-28000 (again). Many similar genomes contain a gene (</w:t>
      </w:r>
      <w:proofErr w:type="spellStart"/>
      <w:r w:rsidRPr="00D01EC8">
        <w:rPr>
          <w:rFonts w:asciiTheme="minorHAnsi" w:hAnsiTheme="minorHAnsi"/>
          <w:sz w:val="22"/>
        </w:rPr>
        <w:t>pham</w:t>
      </w:r>
      <w:proofErr w:type="spellEnd"/>
      <w:r w:rsidRPr="00D01EC8">
        <w:rPr>
          <w:rFonts w:asciiTheme="minorHAnsi" w:hAnsiTheme="minorHAnsi"/>
          <w:sz w:val="22"/>
        </w:rPr>
        <w:t xml:space="preserve"> 7833) that in our genome would be found at approximately 27900-27800 (reverse). We did not add a gene to this region but there is some support for it in our genome as well.</w:t>
      </w:r>
    </w:p>
    <w:p w:rsidR="00F774A9" w:rsidRPr="00D01EC8" w:rsidRDefault="00F774A9" w:rsidP="003B0EA9">
      <w:pPr>
        <w:pStyle w:val="ListParagraph"/>
        <w:numPr>
          <w:ilvl w:val="0"/>
          <w:numId w:val="2"/>
        </w:numPr>
        <w:rPr>
          <w:rFonts w:asciiTheme="minorHAnsi" w:hAnsiTheme="minorHAnsi"/>
          <w:sz w:val="22"/>
        </w:rPr>
      </w:pPr>
      <w:r w:rsidRPr="00D01EC8">
        <w:rPr>
          <w:rFonts w:asciiTheme="minorHAnsi" w:hAnsiTheme="minorHAnsi"/>
          <w:sz w:val="22"/>
        </w:rPr>
        <w:t xml:space="preserve">The region </w:t>
      </w:r>
      <w:r w:rsidR="00456C25" w:rsidRPr="00D01EC8">
        <w:rPr>
          <w:rFonts w:asciiTheme="minorHAnsi" w:hAnsiTheme="minorHAnsi"/>
          <w:sz w:val="22"/>
        </w:rPr>
        <w:t>~</w:t>
      </w:r>
      <w:r w:rsidRPr="00D01EC8">
        <w:rPr>
          <w:rFonts w:asciiTheme="minorHAnsi" w:hAnsiTheme="minorHAnsi"/>
          <w:sz w:val="22"/>
        </w:rPr>
        <w:t>37000-38000.</w:t>
      </w:r>
      <w:r w:rsidR="00456C25" w:rsidRPr="00D01EC8">
        <w:rPr>
          <w:rFonts w:asciiTheme="minorHAnsi" w:hAnsiTheme="minorHAnsi"/>
          <w:sz w:val="22"/>
        </w:rPr>
        <w:t xml:space="preserve"> This region contains several overlapping ORFs (</w:t>
      </w:r>
      <w:proofErr w:type="spellStart"/>
      <w:r w:rsidR="00456C25" w:rsidRPr="00D01EC8">
        <w:rPr>
          <w:rFonts w:asciiTheme="minorHAnsi" w:hAnsiTheme="minorHAnsi"/>
          <w:sz w:val="22"/>
        </w:rPr>
        <w:t>phams</w:t>
      </w:r>
      <w:proofErr w:type="spellEnd"/>
      <w:r w:rsidR="00456C25" w:rsidRPr="00D01EC8">
        <w:rPr>
          <w:rFonts w:asciiTheme="minorHAnsi" w:hAnsiTheme="minorHAnsi"/>
          <w:sz w:val="22"/>
        </w:rPr>
        <w:t xml:space="preserve"> 9451, 4707, </w:t>
      </w:r>
      <w:proofErr w:type="gramStart"/>
      <w:r w:rsidR="00456C25" w:rsidRPr="00D01EC8">
        <w:rPr>
          <w:rFonts w:asciiTheme="minorHAnsi" w:hAnsiTheme="minorHAnsi"/>
          <w:sz w:val="22"/>
        </w:rPr>
        <w:t>1759</w:t>
      </w:r>
      <w:proofErr w:type="gramEnd"/>
      <w:r w:rsidR="00456C25" w:rsidRPr="00D01EC8">
        <w:rPr>
          <w:rFonts w:asciiTheme="minorHAnsi" w:hAnsiTheme="minorHAnsi"/>
          <w:sz w:val="22"/>
        </w:rPr>
        <w:t>) with support for each. We included each of these in our DNA master file, though not all similar phages (see Peaches) include each of them in their genomes.</w:t>
      </w:r>
    </w:p>
    <w:p w:rsidR="00FF71C8" w:rsidRPr="00D01EC8" w:rsidRDefault="00FF71C8" w:rsidP="003B0EA9">
      <w:pPr>
        <w:pStyle w:val="ListParagraph"/>
        <w:numPr>
          <w:ilvl w:val="0"/>
          <w:numId w:val="2"/>
        </w:numPr>
        <w:rPr>
          <w:rFonts w:asciiTheme="minorHAnsi" w:hAnsiTheme="minorHAnsi"/>
          <w:sz w:val="22"/>
        </w:rPr>
      </w:pPr>
      <w:r w:rsidRPr="00D01EC8">
        <w:rPr>
          <w:rFonts w:asciiTheme="minorHAnsi" w:hAnsiTheme="minorHAnsi"/>
          <w:sz w:val="22"/>
        </w:rPr>
        <w:t>The region ~37900-38400. Many similar genomes include a gene product in this region (</w:t>
      </w:r>
      <w:proofErr w:type="spellStart"/>
      <w:r w:rsidRPr="00D01EC8">
        <w:rPr>
          <w:rFonts w:asciiTheme="minorHAnsi" w:hAnsiTheme="minorHAnsi"/>
          <w:sz w:val="22"/>
        </w:rPr>
        <w:t>pham</w:t>
      </w:r>
      <w:proofErr w:type="spellEnd"/>
      <w:r w:rsidRPr="00D01EC8">
        <w:rPr>
          <w:rFonts w:asciiTheme="minorHAnsi" w:hAnsiTheme="minorHAnsi"/>
          <w:sz w:val="22"/>
        </w:rPr>
        <w:t xml:space="preserve"> 9262)</w:t>
      </w:r>
      <w:r w:rsidR="00EB4F44" w:rsidRPr="00D01EC8">
        <w:rPr>
          <w:rFonts w:asciiTheme="minorHAnsi" w:hAnsiTheme="minorHAnsi"/>
          <w:sz w:val="22"/>
        </w:rPr>
        <w:t>, between gp55 (</w:t>
      </w:r>
      <w:proofErr w:type="spellStart"/>
      <w:r w:rsidR="00EB4F44" w:rsidRPr="00D01EC8">
        <w:rPr>
          <w:rFonts w:asciiTheme="minorHAnsi" w:hAnsiTheme="minorHAnsi"/>
          <w:sz w:val="22"/>
        </w:rPr>
        <w:t>pham</w:t>
      </w:r>
      <w:proofErr w:type="spellEnd"/>
      <w:r w:rsidR="00EB4F44" w:rsidRPr="00D01EC8">
        <w:rPr>
          <w:rFonts w:asciiTheme="minorHAnsi" w:hAnsiTheme="minorHAnsi"/>
          <w:sz w:val="22"/>
        </w:rPr>
        <w:t xml:space="preserve"> 1759</w:t>
      </w:r>
      <w:proofErr w:type="gramStart"/>
      <w:r w:rsidR="00EB4F44" w:rsidRPr="00D01EC8">
        <w:rPr>
          <w:rFonts w:asciiTheme="minorHAnsi" w:hAnsiTheme="minorHAnsi"/>
          <w:sz w:val="22"/>
        </w:rPr>
        <w:t>)and</w:t>
      </w:r>
      <w:proofErr w:type="gramEnd"/>
      <w:r w:rsidR="00EB4F44" w:rsidRPr="00D01EC8">
        <w:rPr>
          <w:rFonts w:asciiTheme="minorHAnsi" w:hAnsiTheme="minorHAnsi"/>
          <w:sz w:val="22"/>
        </w:rPr>
        <w:t xml:space="preserve"> gp56 (</w:t>
      </w:r>
      <w:proofErr w:type="spellStart"/>
      <w:r w:rsidR="00EB4F44" w:rsidRPr="00D01EC8">
        <w:rPr>
          <w:rFonts w:asciiTheme="minorHAnsi" w:hAnsiTheme="minorHAnsi"/>
          <w:sz w:val="22"/>
        </w:rPr>
        <w:t>pham</w:t>
      </w:r>
      <w:proofErr w:type="spellEnd"/>
      <w:r w:rsidR="00EB4F44" w:rsidRPr="00D01EC8">
        <w:rPr>
          <w:rFonts w:asciiTheme="minorHAnsi" w:hAnsiTheme="minorHAnsi"/>
          <w:sz w:val="22"/>
        </w:rPr>
        <w:t xml:space="preserve"> 8280). We </w:t>
      </w:r>
      <w:r w:rsidR="002402C5" w:rsidRPr="00D01EC8">
        <w:rPr>
          <w:rFonts w:asciiTheme="minorHAnsi" w:hAnsiTheme="minorHAnsi"/>
          <w:sz w:val="22"/>
        </w:rPr>
        <w:t xml:space="preserve">have added this </w:t>
      </w:r>
      <w:r w:rsidR="00EB4F44" w:rsidRPr="00D01EC8">
        <w:rPr>
          <w:rFonts w:asciiTheme="minorHAnsi" w:hAnsiTheme="minorHAnsi"/>
          <w:sz w:val="22"/>
        </w:rPr>
        <w:t>ORF in our annotation.</w:t>
      </w:r>
    </w:p>
    <w:p w:rsidR="00456C25" w:rsidRPr="00D01EC8" w:rsidRDefault="00FA7CD9" w:rsidP="003B0EA9">
      <w:pPr>
        <w:pStyle w:val="ListParagraph"/>
        <w:numPr>
          <w:ilvl w:val="0"/>
          <w:numId w:val="2"/>
        </w:numPr>
        <w:rPr>
          <w:rFonts w:asciiTheme="minorHAnsi" w:hAnsiTheme="minorHAnsi"/>
          <w:sz w:val="22"/>
        </w:rPr>
      </w:pPr>
      <w:proofErr w:type="spellStart"/>
      <w:r w:rsidRPr="00D01EC8">
        <w:rPr>
          <w:rFonts w:asciiTheme="minorHAnsi" w:hAnsiTheme="minorHAnsi"/>
          <w:sz w:val="22"/>
        </w:rPr>
        <w:t>Phamerator</w:t>
      </w:r>
      <w:proofErr w:type="spellEnd"/>
      <w:r w:rsidRPr="00D01EC8">
        <w:rPr>
          <w:rFonts w:asciiTheme="minorHAnsi" w:hAnsiTheme="minorHAnsi"/>
          <w:sz w:val="22"/>
        </w:rPr>
        <w:t xml:space="preserve"> gp58 (</w:t>
      </w:r>
      <w:proofErr w:type="spellStart"/>
      <w:r w:rsidRPr="00D01EC8">
        <w:rPr>
          <w:rFonts w:asciiTheme="minorHAnsi" w:hAnsiTheme="minorHAnsi"/>
          <w:sz w:val="22"/>
        </w:rPr>
        <w:t>pham</w:t>
      </w:r>
      <w:proofErr w:type="spellEnd"/>
      <w:r w:rsidRPr="00D01EC8">
        <w:rPr>
          <w:rFonts w:asciiTheme="minorHAnsi" w:hAnsiTheme="minorHAnsi"/>
          <w:sz w:val="22"/>
        </w:rPr>
        <w:t xml:space="preserve"> 8541). We included this ORF but Peaches and other genomes leave it out.</w:t>
      </w:r>
    </w:p>
    <w:p w:rsidR="00FA7CD9" w:rsidRPr="00D01EC8" w:rsidRDefault="007B7E21" w:rsidP="003B0EA9">
      <w:pPr>
        <w:pStyle w:val="ListParagraph"/>
        <w:numPr>
          <w:ilvl w:val="0"/>
          <w:numId w:val="2"/>
        </w:numPr>
        <w:rPr>
          <w:rFonts w:asciiTheme="minorHAnsi" w:hAnsiTheme="minorHAnsi"/>
          <w:sz w:val="22"/>
        </w:rPr>
      </w:pPr>
      <w:proofErr w:type="spellStart"/>
      <w:r w:rsidRPr="00D01EC8">
        <w:rPr>
          <w:rFonts w:asciiTheme="minorHAnsi" w:hAnsiTheme="minorHAnsi"/>
          <w:sz w:val="22"/>
        </w:rPr>
        <w:t>Phamerator</w:t>
      </w:r>
      <w:proofErr w:type="spellEnd"/>
      <w:r w:rsidRPr="00D01EC8">
        <w:rPr>
          <w:rFonts w:asciiTheme="minorHAnsi" w:hAnsiTheme="minorHAnsi"/>
          <w:sz w:val="22"/>
        </w:rPr>
        <w:t xml:space="preserve"> gp70 (</w:t>
      </w:r>
      <w:proofErr w:type="spellStart"/>
      <w:r w:rsidRPr="00D01EC8">
        <w:rPr>
          <w:rFonts w:asciiTheme="minorHAnsi" w:hAnsiTheme="minorHAnsi"/>
          <w:sz w:val="22"/>
        </w:rPr>
        <w:t>pham</w:t>
      </w:r>
      <w:proofErr w:type="spellEnd"/>
      <w:r w:rsidRPr="00D01EC8">
        <w:rPr>
          <w:rFonts w:asciiTheme="minorHAnsi" w:hAnsiTheme="minorHAnsi"/>
          <w:sz w:val="22"/>
        </w:rPr>
        <w:t xml:space="preserve"> 9112) and the gaps on either side. There are large gaps in some similar genomes (</w:t>
      </w:r>
      <w:proofErr w:type="spellStart"/>
      <w:r w:rsidRPr="00D01EC8">
        <w:rPr>
          <w:rFonts w:asciiTheme="minorHAnsi" w:hAnsiTheme="minorHAnsi"/>
          <w:sz w:val="22"/>
        </w:rPr>
        <w:t>Bellus</w:t>
      </w:r>
      <w:proofErr w:type="spellEnd"/>
      <w:r w:rsidRPr="00D01EC8">
        <w:rPr>
          <w:rFonts w:asciiTheme="minorHAnsi" w:hAnsiTheme="minorHAnsi"/>
          <w:sz w:val="22"/>
        </w:rPr>
        <w:t xml:space="preserve"> Terra) but not in others (Peaches)</w:t>
      </w:r>
    </w:p>
    <w:p w:rsidR="000F6528" w:rsidRPr="00D01EC8" w:rsidRDefault="000F6528" w:rsidP="003B0EA9">
      <w:pPr>
        <w:pStyle w:val="ListParagraph"/>
        <w:numPr>
          <w:ilvl w:val="0"/>
          <w:numId w:val="2"/>
        </w:numPr>
        <w:rPr>
          <w:rFonts w:asciiTheme="minorHAnsi" w:hAnsiTheme="minorHAnsi"/>
          <w:sz w:val="22"/>
        </w:rPr>
      </w:pPr>
      <w:r w:rsidRPr="00D01EC8">
        <w:rPr>
          <w:rFonts w:asciiTheme="minorHAnsi" w:hAnsiTheme="minorHAnsi"/>
          <w:sz w:val="22"/>
        </w:rPr>
        <w:t>The region ~45,200-45,400. Many similar genomes include an ORF in this region (</w:t>
      </w:r>
      <w:proofErr w:type="spellStart"/>
      <w:r w:rsidRPr="00D01EC8">
        <w:rPr>
          <w:rFonts w:asciiTheme="minorHAnsi" w:hAnsiTheme="minorHAnsi"/>
          <w:sz w:val="22"/>
        </w:rPr>
        <w:t>pham</w:t>
      </w:r>
      <w:proofErr w:type="spellEnd"/>
      <w:r w:rsidRPr="00D01EC8">
        <w:rPr>
          <w:rFonts w:asciiTheme="minorHAnsi" w:hAnsiTheme="minorHAnsi"/>
          <w:sz w:val="22"/>
        </w:rPr>
        <w:t xml:space="preserve"> 7657) that we have not included in our annotation.</w:t>
      </w:r>
    </w:p>
    <w:p w:rsidR="000F6528" w:rsidRPr="00D01EC8" w:rsidRDefault="00DA0077" w:rsidP="003B0EA9">
      <w:pPr>
        <w:pStyle w:val="ListParagraph"/>
        <w:numPr>
          <w:ilvl w:val="0"/>
          <w:numId w:val="2"/>
        </w:numPr>
        <w:rPr>
          <w:rFonts w:asciiTheme="minorHAnsi" w:hAnsiTheme="minorHAnsi"/>
          <w:sz w:val="22"/>
        </w:rPr>
      </w:pPr>
      <w:r w:rsidRPr="00D01EC8">
        <w:rPr>
          <w:rFonts w:asciiTheme="minorHAnsi" w:hAnsiTheme="minorHAnsi"/>
          <w:sz w:val="22"/>
        </w:rPr>
        <w:t>The region 48800-48900. Many similar genomes include an ORF at this location (</w:t>
      </w:r>
      <w:proofErr w:type="spellStart"/>
      <w:r w:rsidRPr="00D01EC8">
        <w:rPr>
          <w:rFonts w:asciiTheme="minorHAnsi" w:hAnsiTheme="minorHAnsi"/>
          <w:sz w:val="22"/>
        </w:rPr>
        <w:t>pham</w:t>
      </w:r>
      <w:proofErr w:type="spellEnd"/>
      <w:r w:rsidRPr="00D01EC8">
        <w:rPr>
          <w:rFonts w:asciiTheme="minorHAnsi" w:hAnsiTheme="minorHAnsi"/>
          <w:sz w:val="22"/>
        </w:rPr>
        <w:t xml:space="preserve"> 8657), though many do not. We did not include this ORF in our annotation.</w:t>
      </w:r>
    </w:p>
    <w:p w:rsidR="00C67338" w:rsidRPr="00D01EC8" w:rsidRDefault="00C67338" w:rsidP="001C2E41">
      <w:pPr>
        <w:rPr>
          <w:rFonts w:asciiTheme="minorHAnsi" w:hAnsiTheme="minorHAnsi"/>
          <w:sz w:val="22"/>
        </w:rPr>
      </w:pPr>
    </w:p>
    <w:p w:rsidR="001C2E41" w:rsidRPr="00D01EC8" w:rsidRDefault="00F21DE2" w:rsidP="001C2E41">
      <w:pPr>
        <w:rPr>
          <w:rFonts w:asciiTheme="minorHAnsi" w:hAnsiTheme="minorHAnsi"/>
          <w:sz w:val="22"/>
        </w:rPr>
      </w:pPr>
      <w:r w:rsidRPr="00D01EC8">
        <w:rPr>
          <w:rFonts w:ascii="Calibri" w:hAnsi="Calibri"/>
          <w:sz w:val="22"/>
        </w:rPr>
        <w:t>Thank you, and i</w:t>
      </w:r>
      <w:r w:rsidR="0009449E" w:rsidRPr="00D01EC8">
        <w:rPr>
          <w:rFonts w:ascii="Calibri" w:hAnsi="Calibri"/>
          <w:sz w:val="22"/>
        </w:rPr>
        <w:t xml:space="preserve">f you have any questions, please feel free to contact </w:t>
      </w:r>
      <w:r w:rsidRPr="00D01EC8">
        <w:rPr>
          <w:rFonts w:ascii="Calibri" w:hAnsi="Calibri"/>
          <w:sz w:val="22"/>
        </w:rPr>
        <w:t xml:space="preserve">me by email </w:t>
      </w:r>
      <w:r w:rsidR="001C2E41" w:rsidRPr="00D01EC8">
        <w:rPr>
          <w:rFonts w:ascii="Calibri" w:hAnsi="Calibri"/>
          <w:sz w:val="22"/>
        </w:rPr>
        <w:t xml:space="preserve">(ldaniels@collegeofidaho.edu) or by phone (208-459-5893). </w:t>
      </w:r>
    </w:p>
    <w:p w:rsidR="00040E5D" w:rsidRPr="00D01EC8" w:rsidRDefault="00040E5D" w:rsidP="001C2E41">
      <w:pPr>
        <w:rPr>
          <w:rFonts w:ascii="Calibri" w:hAnsi="Calibri"/>
          <w:sz w:val="22"/>
        </w:rPr>
      </w:pPr>
    </w:p>
    <w:p w:rsidR="001C2E41" w:rsidRPr="00D01EC8" w:rsidRDefault="001C2E41" w:rsidP="001C2E41">
      <w:pPr>
        <w:rPr>
          <w:rFonts w:ascii="Calibri" w:hAnsi="Calibri"/>
          <w:sz w:val="22"/>
        </w:rPr>
      </w:pPr>
      <w:r w:rsidRPr="00D01EC8">
        <w:rPr>
          <w:rFonts w:ascii="Calibri" w:hAnsi="Calibri"/>
          <w:sz w:val="22"/>
        </w:rPr>
        <w:t>Sincerely,</w:t>
      </w:r>
    </w:p>
    <w:p w:rsidR="001C2E41" w:rsidRPr="00D01EC8" w:rsidRDefault="008D11D2" w:rsidP="001C2E41">
      <w:pPr>
        <w:rPr>
          <w:rFonts w:ascii="Calibri" w:hAnsi="Calibri"/>
          <w:sz w:val="22"/>
        </w:rPr>
      </w:pPr>
      <w:r w:rsidRPr="00D01EC8">
        <w:rPr>
          <w:rFonts w:ascii="Calibri" w:hAnsi="Calibri"/>
          <w:noProof/>
          <w:sz w:val="22"/>
        </w:rPr>
        <w:drawing>
          <wp:anchor distT="0" distB="0" distL="114300" distR="114300" simplePos="0" relativeHeight="251657728" behindDoc="1" locked="0" layoutInCell="1" allowOverlap="1" wp14:anchorId="0A5385EE" wp14:editId="4145B8FA">
            <wp:simplePos x="0" y="0"/>
            <wp:positionH relativeFrom="column">
              <wp:posOffset>-177165</wp:posOffset>
            </wp:positionH>
            <wp:positionV relativeFrom="paragraph">
              <wp:posOffset>141605</wp:posOffset>
            </wp:positionV>
            <wp:extent cx="3007995" cy="609600"/>
            <wp:effectExtent l="19050" t="0" r="1905" b="0"/>
            <wp:wrapTight wrapText="bothSides">
              <wp:wrapPolygon edited="0">
                <wp:start x="-137" y="0"/>
                <wp:lineTo x="-137" y="20925"/>
                <wp:lineTo x="21614" y="20925"/>
                <wp:lineTo x="21614" y="0"/>
                <wp:lineTo x="-13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5731"/>
                    <a:stretch>
                      <a:fillRect/>
                    </a:stretch>
                  </pic:blipFill>
                  <pic:spPr bwMode="auto">
                    <a:xfrm>
                      <a:off x="0" y="0"/>
                      <a:ext cx="3007995" cy="609600"/>
                    </a:xfrm>
                    <a:prstGeom prst="rect">
                      <a:avLst/>
                    </a:prstGeom>
                    <a:noFill/>
                    <a:ln w="9525">
                      <a:noFill/>
                      <a:miter lim="800000"/>
                      <a:headEnd/>
                      <a:tailEnd/>
                    </a:ln>
                  </pic:spPr>
                </pic:pic>
              </a:graphicData>
            </a:graphic>
          </wp:anchor>
        </w:drawing>
      </w:r>
    </w:p>
    <w:p w:rsidR="001C2E41" w:rsidRPr="00D01EC8" w:rsidRDefault="001C2E41" w:rsidP="001C2E41">
      <w:pPr>
        <w:rPr>
          <w:rFonts w:ascii="Calibri" w:hAnsi="Calibri"/>
          <w:sz w:val="22"/>
        </w:rPr>
      </w:pPr>
    </w:p>
    <w:p w:rsidR="001C2E41" w:rsidRPr="00D01EC8" w:rsidRDefault="001C2E41" w:rsidP="001C2E41">
      <w:pPr>
        <w:rPr>
          <w:rFonts w:ascii="Calibri" w:hAnsi="Calibri"/>
          <w:sz w:val="22"/>
        </w:rPr>
      </w:pPr>
    </w:p>
    <w:p w:rsidR="001C2E41" w:rsidRPr="00D01EC8" w:rsidRDefault="001C2E41" w:rsidP="001C2E41">
      <w:pPr>
        <w:rPr>
          <w:rFonts w:ascii="Calibri" w:hAnsi="Calibri"/>
          <w:sz w:val="22"/>
        </w:rPr>
      </w:pPr>
    </w:p>
    <w:p w:rsidR="00113922" w:rsidRPr="00D01EC8" w:rsidRDefault="00113922" w:rsidP="001C2E41">
      <w:pPr>
        <w:rPr>
          <w:rFonts w:ascii="Calibri" w:hAnsi="Calibri"/>
          <w:sz w:val="22"/>
        </w:rPr>
      </w:pPr>
    </w:p>
    <w:p w:rsidR="001C2E41" w:rsidRPr="00D01EC8" w:rsidRDefault="001C2E41" w:rsidP="001C2E41">
      <w:pPr>
        <w:rPr>
          <w:rFonts w:ascii="Calibri" w:hAnsi="Calibri"/>
          <w:sz w:val="22"/>
        </w:rPr>
      </w:pPr>
      <w:r w:rsidRPr="00D01EC8">
        <w:rPr>
          <w:rFonts w:ascii="Calibri" w:hAnsi="Calibri"/>
          <w:sz w:val="22"/>
        </w:rPr>
        <w:t>R. Luke Daniels, Ph.D.</w:t>
      </w:r>
    </w:p>
    <w:p w:rsidR="001C2E41" w:rsidRPr="00D01EC8" w:rsidRDefault="001C2E41" w:rsidP="001C2E41">
      <w:pPr>
        <w:rPr>
          <w:rFonts w:ascii="Calibri" w:hAnsi="Calibri"/>
          <w:sz w:val="22"/>
        </w:rPr>
      </w:pPr>
      <w:r w:rsidRPr="00D01EC8">
        <w:rPr>
          <w:rFonts w:ascii="Calibri" w:hAnsi="Calibri"/>
          <w:sz w:val="22"/>
        </w:rPr>
        <w:t>Assistant Professor of Biology</w:t>
      </w:r>
    </w:p>
    <w:p w:rsidR="00F4152F" w:rsidRPr="00D01EC8" w:rsidRDefault="00113922" w:rsidP="00C72A14">
      <w:pPr>
        <w:rPr>
          <w:rFonts w:ascii="Calibri" w:hAnsi="Calibri" w:cs="Arial"/>
          <w:sz w:val="22"/>
        </w:rPr>
      </w:pPr>
      <w:r w:rsidRPr="00D01EC8">
        <w:rPr>
          <w:rFonts w:ascii="Calibri" w:hAnsi="Calibri" w:cs="Arial"/>
          <w:sz w:val="22"/>
        </w:rPr>
        <w:t>The College of Idaho</w:t>
      </w:r>
      <w:bookmarkStart w:id="0" w:name="_GoBack"/>
      <w:bookmarkEnd w:id="0"/>
    </w:p>
    <w:sectPr w:rsidR="00F4152F" w:rsidRPr="00D01EC8" w:rsidSect="00D01EC8">
      <w:headerReference w:type="default" r:id="rId9"/>
      <w:pgSz w:w="12240" w:h="15840"/>
      <w:pgMar w:top="720" w:right="720" w:bottom="720" w:left="720"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59C" w:rsidRDefault="00D5759C">
      <w:r>
        <w:separator/>
      </w:r>
    </w:p>
  </w:endnote>
  <w:endnote w:type="continuationSeparator" w:id="0">
    <w:p w:rsidR="00D5759C" w:rsidRDefault="00D5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59C" w:rsidRDefault="00D5759C">
      <w:r>
        <w:separator/>
      </w:r>
    </w:p>
  </w:footnote>
  <w:footnote w:type="continuationSeparator" w:id="0">
    <w:p w:rsidR="00D5759C" w:rsidRDefault="00D57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E5" w:rsidRDefault="008D11D2" w:rsidP="00CE1713">
    <w:pPr>
      <w:pStyle w:val="Header"/>
      <w:jc w:val="center"/>
    </w:pPr>
    <w:r>
      <w:rPr>
        <w:noProof/>
      </w:rPr>
      <w:drawing>
        <wp:inline distT="0" distB="0" distL="0" distR="0">
          <wp:extent cx="6438900" cy="628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38900" cy="628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B500C"/>
    <w:multiLevelType w:val="hybridMultilevel"/>
    <w:tmpl w:val="42041C50"/>
    <w:lvl w:ilvl="0" w:tplc="ABE02360">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33743"/>
    <w:multiLevelType w:val="hybridMultilevel"/>
    <w:tmpl w:val="DDA6AD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AB"/>
    <w:rsid w:val="000111A6"/>
    <w:rsid w:val="00036C1B"/>
    <w:rsid w:val="00040E5D"/>
    <w:rsid w:val="0009449E"/>
    <w:rsid w:val="000A2F7B"/>
    <w:rsid w:val="000B6991"/>
    <w:rsid w:val="000C404C"/>
    <w:rsid w:val="000D7BC1"/>
    <w:rsid w:val="000E30F2"/>
    <w:rsid w:val="000F6528"/>
    <w:rsid w:val="00113922"/>
    <w:rsid w:val="00162370"/>
    <w:rsid w:val="00163DE2"/>
    <w:rsid w:val="001740DF"/>
    <w:rsid w:val="00184BF4"/>
    <w:rsid w:val="001A0228"/>
    <w:rsid w:val="001A1928"/>
    <w:rsid w:val="001A421A"/>
    <w:rsid w:val="001A6495"/>
    <w:rsid w:val="001B5A62"/>
    <w:rsid w:val="001B7E4B"/>
    <w:rsid w:val="001C2E41"/>
    <w:rsid w:val="001E0875"/>
    <w:rsid w:val="001E4B49"/>
    <w:rsid w:val="002402C5"/>
    <w:rsid w:val="00247E0D"/>
    <w:rsid w:val="00261F33"/>
    <w:rsid w:val="00264973"/>
    <w:rsid w:val="00272134"/>
    <w:rsid w:val="002B6C79"/>
    <w:rsid w:val="002D5FAB"/>
    <w:rsid w:val="002E3316"/>
    <w:rsid w:val="002E72A6"/>
    <w:rsid w:val="002F0972"/>
    <w:rsid w:val="003113EB"/>
    <w:rsid w:val="00321150"/>
    <w:rsid w:val="00325E44"/>
    <w:rsid w:val="0039143A"/>
    <w:rsid w:val="003B0EA9"/>
    <w:rsid w:val="003C59EB"/>
    <w:rsid w:val="003C6492"/>
    <w:rsid w:val="003D726C"/>
    <w:rsid w:val="003E20B2"/>
    <w:rsid w:val="003E3F5B"/>
    <w:rsid w:val="003F66DA"/>
    <w:rsid w:val="00410282"/>
    <w:rsid w:val="00443B1A"/>
    <w:rsid w:val="00456C25"/>
    <w:rsid w:val="00457001"/>
    <w:rsid w:val="00460FB0"/>
    <w:rsid w:val="004675BF"/>
    <w:rsid w:val="0047091E"/>
    <w:rsid w:val="004826E6"/>
    <w:rsid w:val="00487036"/>
    <w:rsid w:val="004A6771"/>
    <w:rsid w:val="004C2E60"/>
    <w:rsid w:val="005144D8"/>
    <w:rsid w:val="005171AC"/>
    <w:rsid w:val="005244CC"/>
    <w:rsid w:val="005451EC"/>
    <w:rsid w:val="00545651"/>
    <w:rsid w:val="005505EA"/>
    <w:rsid w:val="0055641A"/>
    <w:rsid w:val="005A2578"/>
    <w:rsid w:val="005C3112"/>
    <w:rsid w:val="005D4DFA"/>
    <w:rsid w:val="005F3C5F"/>
    <w:rsid w:val="00600185"/>
    <w:rsid w:val="0060352C"/>
    <w:rsid w:val="00611A9B"/>
    <w:rsid w:val="006152F3"/>
    <w:rsid w:val="0063368C"/>
    <w:rsid w:val="00652D16"/>
    <w:rsid w:val="00695F61"/>
    <w:rsid w:val="007218C0"/>
    <w:rsid w:val="00733920"/>
    <w:rsid w:val="00743040"/>
    <w:rsid w:val="007713AB"/>
    <w:rsid w:val="007B7E21"/>
    <w:rsid w:val="007C7D44"/>
    <w:rsid w:val="007D5338"/>
    <w:rsid w:val="007D5BF7"/>
    <w:rsid w:val="007F1239"/>
    <w:rsid w:val="007F49DD"/>
    <w:rsid w:val="00800608"/>
    <w:rsid w:val="008022C9"/>
    <w:rsid w:val="00823C55"/>
    <w:rsid w:val="00847129"/>
    <w:rsid w:val="008714B3"/>
    <w:rsid w:val="008C4E6C"/>
    <w:rsid w:val="008C6827"/>
    <w:rsid w:val="008C7044"/>
    <w:rsid w:val="008D0BBB"/>
    <w:rsid w:val="008D11D2"/>
    <w:rsid w:val="008D4F33"/>
    <w:rsid w:val="0093320E"/>
    <w:rsid w:val="009355B5"/>
    <w:rsid w:val="009662B6"/>
    <w:rsid w:val="0098219C"/>
    <w:rsid w:val="0098623B"/>
    <w:rsid w:val="009950CF"/>
    <w:rsid w:val="009E466A"/>
    <w:rsid w:val="009F050F"/>
    <w:rsid w:val="009F630C"/>
    <w:rsid w:val="009F7798"/>
    <w:rsid w:val="00A01B23"/>
    <w:rsid w:val="00A070C9"/>
    <w:rsid w:val="00A11CAC"/>
    <w:rsid w:val="00A544A8"/>
    <w:rsid w:val="00A64C7E"/>
    <w:rsid w:val="00A75A9B"/>
    <w:rsid w:val="00AA1960"/>
    <w:rsid w:val="00AB6D3B"/>
    <w:rsid w:val="00AF147D"/>
    <w:rsid w:val="00B01A13"/>
    <w:rsid w:val="00B04932"/>
    <w:rsid w:val="00B05C78"/>
    <w:rsid w:val="00B0648E"/>
    <w:rsid w:val="00B153C3"/>
    <w:rsid w:val="00B15CEF"/>
    <w:rsid w:val="00B45BC9"/>
    <w:rsid w:val="00B54956"/>
    <w:rsid w:val="00B704CB"/>
    <w:rsid w:val="00BB7A81"/>
    <w:rsid w:val="00BD0B40"/>
    <w:rsid w:val="00BD3323"/>
    <w:rsid w:val="00BE1DBA"/>
    <w:rsid w:val="00BE1FB6"/>
    <w:rsid w:val="00BF1908"/>
    <w:rsid w:val="00C129A8"/>
    <w:rsid w:val="00C3178D"/>
    <w:rsid w:val="00C370AC"/>
    <w:rsid w:val="00C4247F"/>
    <w:rsid w:val="00C67338"/>
    <w:rsid w:val="00C72A14"/>
    <w:rsid w:val="00C847F2"/>
    <w:rsid w:val="00C95A61"/>
    <w:rsid w:val="00CB017C"/>
    <w:rsid w:val="00CB7A20"/>
    <w:rsid w:val="00CE1713"/>
    <w:rsid w:val="00D01EC8"/>
    <w:rsid w:val="00D06EB0"/>
    <w:rsid w:val="00D316FB"/>
    <w:rsid w:val="00D46E2F"/>
    <w:rsid w:val="00D5759C"/>
    <w:rsid w:val="00D74CE0"/>
    <w:rsid w:val="00D777F9"/>
    <w:rsid w:val="00D86D02"/>
    <w:rsid w:val="00D90099"/>
    <w:rsid w:val="00D97BF5"/>
    <w:rsid w:val="00DA0077"/>
    <w:rsid w:val="00DB2DD8"/>
    <w:rsid w:val="00DC4B77"/>
    <w:rsid w:val="00DC67A4"/>
    <w:rsid w:val="00DD34D1"/>
    <w:rsid w:val="00DE16D4"/>
    <w:rsid w:val="00DF078D"/>
    <w:rsid w:val="00E046E3"/>
    <w:rsid w:val="00E152B8"/>
    <w:rsid w:val="00E239E0"/>
    <w:rsid w:val="00E60507"/>
    <w:rsid w:val="00EA36C6"/>
    <w:rsid w:val="00EB2BB0"/>
    <w:rsid w:val="00EB4F44"/>
    <w:rsid w:val="00EC02A8"/>
    <w:rsid w:val="00F05CB0"/>
    <w:rsid w:val="00F142EC"/>
    <w:rsid w:val="00F1521D"/>
    <w:rsid w:val="00F21DE2"/>
    <w:rsid w:val="00F4152F"/>
    <w:rsid w:val="00F50C81"/>
    <w:rsid w:val="00F550E5"/>
    <w:rsid w:val="00F67E3C"/>
    <w:rsid w:val="00F774A9"/>
    <w:rsid w:val="00F86FDA"/>
    <w:rsid w:val="00FA0603"/>
    <w:rsid w:val="00FA2818"/>
    <w:rsid w:val="00FA2AD0"/>
    <w:rsid w:val="00FA7CD9"/>
    <w:rsid w:val="00FB35EA"/>
    <w:rsid w:val="00FC23EC"/>
    <w:rsid w:val="00FC43A6"/>
    <w:rsid w:val="00FE6EEE"/>
    <w:rsid w:val="00FF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D03FFC-8776-4F44-BBCF-A856BC22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E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67A4"/>
    <w:pPr>
      <w:tabs>
        <w:tab w:val="center" w:pos="4320"/>
        <w:tab w:val="right" w:pos="8640"/>
      </w:tabs>
    </w:pPr>
  </w:style>
  <w:style w:type="paragraph" w:styleId="Footer">
    <w:name w:val="footer"/>
    <w:basedOn w:val="Normal"/>
    <w:semiHidden/>
    <w:rsid w:val="00DC67A4"/>
    <w:pPr>
      <w:tabs>
        <w:tab w:val="center" w:pos="4320"/>
        <w:tab w:val="right" w:pos="8640"/>
      </w:tabs>
    </w:pPr>
  </w:style>
  <w:style w:type="paragraph" w:styleId="BalloonText">
    <w:name w:val="Balloon Text"/>
    <w:basedOn w:val="Normal"/>
    <w:semiHidden/>
    <w:rsid w:val="007218C0"/>
    <w:rPr>
      <w:rFonts w:ascii="Tahoma" w:hAnsi="Tahoma" w:cs="Tahoma"/>
      <w:sz w:val="16"/>
      <w:szCs w:val="16"/>
    </w:rPr>
  </w:style>
  <w:style w:type="character" w:customStyle="1" w:styleId="xapple-style-span">
    <w:name w:val="x_apple-style-span"/>
    <w:basedOn w:val="DefaultParagraphFont"/>
    <w:rsid w:val="00F50C81"/>
  </w:style>
  <w:style w:type="paragraph" w:styleId="ListParagraph">
    <w:name w:val="List Paragraph"/>
    <w:basedOn w:val="Normal"/>
    <w:uiPriority w:val="34"/>
    <w:qFormat/>
    <w:rsid w:val="003B0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 of Idaho Department of Fish and Game</vt:lpstr>
    </vt:vector>
  </TitlesOfParts>
  <Company>Albertson College of Idaho</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Idaho Department of Fish and Game</dc:title>
  <dc:creator>Aimee Czarniecki User</dc:creator>
  <cp:lastModifiedBy>Luke Daniels</cp:lastModifiedBy>
  <cp:revision>12</cp:revision>
  <cp:lastPrinted>2014-03-07T14:29:00Z</cp:lastPrinted>
  <dcterms:created xsi:type="dcterms:W3CDTF">2015-05-15T19:46:00Z</dcterms:created>
  <dcterms:modified xsi:type="dcterms:W3CDTF">2015-05-15T20:38:00Z</dcterms:modified>
</cp:coreProperties>
</file>