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AA28" w14:textId="77777777" w:rsidR="004167B2" w:rsidRPr="004167B2" w:rsidRDefault="004167B2">
      <w:pPr>
        <w:rPr>
          <w:b/>
        </w:rPr>
      </w:pPr>
      <w:r w:rsidRPr="004167B2">
        <w:rPr>
          <w:b/>
        </w:rPr>
        <w:t>Cover Sheet</w:t>
      </w:r>
    </w:p>
    <w:p w14:paraId="73AA8D2B" w14:textId="77777777" w:rsidR="004167B2" w:rsidRDefault="004167B2"/>
    <w:p w14:paraId="0AEFB57A" w14:textId="77D9A562" w:rsidR="003538E9" w:rsidRDefault="002F58FE">
      <w:proofErr w:type="spellStart"/>
      <w:r>
        <w:t>Larenn</w:t>
      </w:r>
      <w:proofErr w:type="spellEnd"/>
      <w:r>
        <w:t xml:space="preserve"> Genome Submission Notes</w:t>
      </w:r>
    </w:p>
    <w:p w14:paraId="2911B71A" w14:textId="77777777" w:rsidR="002F58FE" w:rsidRDefault="002F58FE">
      <w:r>
        <w:t>Claire Rinehart 5/19/14</w:t>
      </w:r>
    </w:p>
    <w:p w14:paraId="27AA399D" w14:textId="77777777" w:rsidR="002F58FE" w:rsidRDefault="002F58FE"/>
    <w:p w14:paraId="4870F55B" w14:textId="77777777" w:rsidR="002F58FE" w:rsidRDefault="002F58FE">
      <w:r>
        <w:t xml:space="preserve">Gene 29 start was called different than Glimmer and </w:t>
      </w:r>
      <w:proofErr w:type="spellStart"/>
      <w:r>
        <w:t>GeneMark</w:t>
      </w:r>
      <w:proofErr w:type="spellEnd"/>
      <w:r>
        <w:t xml:space="preserve"> because they called a start site that overlapped the previous gene by 27 </w:t>
      </w:r>
      <w:proofErr w:type="spellStart"/>
      <w:r>
        <w:t>bp.</w:t>
      </w:r>
      <w:proofErr w:type="spellEnd"/>
    </w:p>
    <w:p w14:paraId="30817C2D" w14:textId="77777777" w:rsidR="002F58FE" w:rsidRDefault="002F58FE"/>
    <w:p w14:paraId="72859533" w14:textId="77777777" w:rsidR="002F58FE" w:rsidRDefault="002F58FE">
      <w:r>
        <w:t>Gene 34</w:t>
      </w:r>
      <w:r w:rsidR="008357C9">
        <w:t xml:space="preserve"> start was called different than</w:t>
      </w:r>
      <w:r>
        <w:t xml:space="preserve"> Glimmer and </w:t>
      </w:r>
      <w:proofErr w:type="spellStart"/>
      <w:r>
        <w:t>GeneMark</w:t>
      </w:r>
      <w:proofErr w:type="spellEnd"/>
      <w:r>
        <w:t xml:space="preserve"> because the SD score for the adjacent start codon was much higher, 504 </w:t>
      </w:r>
      <w:proofErr w:type="spellStart"/>
      <w:r>
        <w:t>vs</w:t>
      </w:r>
      <w:proofErr w:type="spellEnd"/>
      <w:r>
        <w:t xml:space="preserve"> 390 and represented only a 3 </w:t>
      </w:r>
      <w:proofErr w:type="spellStart"/>
      <w:r>
        <w:t>bp</w:t>
      </w:r>
      <w:proofErr w:type="spellEnd"/>
      <w:r>
        <w:t xml:space="preserve"> overlap with the previous gene.</w:t>
      </w:r>
    </w:p>
    <w:p w14:paraId="09B9B0FA" w14:textId="77777777" w:rsidR="002F58FE" w:rsidRDefault="002F58FE"/>
    <w:p w14:paraId="33C72C94" w14:textId="77777777" w:rsidR="002F58FE" w:rsidRDefault="008357C9">
      <w:r>
        <w:t xml:space="preserve">Gene 43 start was called longer than the Glimmer and </w:t>
      </w:r>
      <w:proofErr w:type="spellStart"/>
      <w:r>
        <w:t>GeneMark</w:t>
      </w:r>
      <w:proofErr w:type="spellEnd"/>
      <w:r>
        <w:t xml:space="preserve"> start because the SD was higher and it fit other phage ORF 1:1.</w:t>
      </w:r>
    </w:p>
    <w:p w14:paraId="7B0607B9" w14:textId="77777777" w:rsidR="007D2231" w:rsidRDefault="007D2231"/>
    <w:p w14:paraId="31633BDE" w14:textId="77777777" w:rsidR="007D2231" w:rsidRDefault="007D2231" w:rsidP="007D2231">
      <w:r>
        <w:t xml:space="preserve">Gene 49 start was called longer than the Glimmer and </w:t>
      </w:r>
      <w:proofErr w:type="spellStart"/>
      <w:r>
        <w:t>GeneMark</w:t>
      </w:r>
      <w:proofErr w:type="spellEnd"/>
      <w:r>
        <w:t xml:space="preserve"> start because the longest ORF and it fit other phage ORF Q</w:t>
      </w:r>
      <w:proofErr w:type="gramStart"/>
      <w:r>
        <w:t>:S</w:t>
      </w:r>
      <w:proofErr w:type="gramEnd"/>
      <w:r>
        <w:t xml:space="preserve"> sites 1:1.</w:t>
      </w:r>
    </w:p>
    <w:p w14:paraId="46FC90A2" w14:textId="77777777" w:rsidR="007D2231" w:rsidRDefault="007D2231"/>
    <w:p w14:paraId="624580A6" w14:textId="77777777" w:rsidR="007D2231" w:rsidRDefault="007D2231">
      <w:r>
        <w:t xml:space="preserve">Gene 61 start was called different than Glimmer and </w:t>
      </w:r>
      <w:proofErr w:type="spellStart"/>
      <w:r>
        <w:t>GeneMark</w:t>
      </w:r>
      <w:proofErr w:type="spellEnd"/>
      <w:r>
        <w:t xml:space="preserve">. </w:t>
      </w:r>
      <w:r w:rsidRPr="007D2231">
        <w:t xml:space="preserve">The start at 41019 was called by Glimmer and </w:t>
      </w:r>
      <w:proofErr w:type="spellStart"/>
      <w:r w:rsidRPr="007D2231">
        <w:t>GeneMark</w:t>
      </w:r>
      <w:proofErr w:type="spellEnd"/>
      <w:r w:rsidRPr="007D2231">
        <w:t xml:space="preserve"> It contains all of </w:t>
      </w:r>
      <w:proofErr w:type="spellStart"/>
      <w:r w:rsidRPr="007D2231">
        <w:t>GenemarkMsmeg</w:t>
      </w:r>
      <w:proofErr w:type="spellEnd"/>
      <w:r w:rsidRPr="007D2231">
        <w:t xml:space="preserve"> coding potential and has the highest SD score of 525. This start has an 85 </w:t>
      </w:r>
      <w:proofErr w:type="spellStart"/>
      <w:r w:rsidRPr="007D2231">
        <w:t>bp</w:t>
      </w:r>
      <w:proofErr w:type="spellEnd"/>
      <w:r w:rsidRPr="007D2231">
        <w:t xml:space="preserve"> gap with the upstream gene 62. There is another start site with an SD score of 435 upstream at 41103 that would create a gap of 51. When looking at potential secondary structure that can form in the RNA it looks like the SD site for the start at 41019 could be involved in a stem structure formation where the SD site for the start at 41103 would be in a free loop region. That is why the start at 41103 was proposed.</w:t>
      </w:r>
    </w:p>
    <w:p w14:paraId="1F654C6E" w14:textId="77777777" w:rsidR="007D2231" w:rsidRDefault="007D2231"/>
    <w:p w14:paraId="0C31CF90" w14:textId="77777777" w:rsidR="007D2231" w:rsidRDefault="007D2231">
      <w:proofErr w:type="gramStart"/>
      <w:r>
        <w:t xml:space="preserve">Gene 65 start was called by </w:t>
      </w:r>
      <w:proofErr w:type="spellStart"/>
      <w:r>
        <w:t>GeneMark</w:t>
      </w:r>
      <w:proofErr w:type="spellEnd"/>
      <w:proofErr w:type="gramEnd"/>
      <w:r>
        <w:t xml:space="preserve"> to </w:t>
      </w:r>
      <w:r w:rsidR="002A0BD5">
        <w:t xml:space="preserve">42704 and Glimmer to be 42707. The SD score for the </w:t>
      </w:r>
      <w:proofErr w:type="spellStart"/>
      <w:r w:rsidR="002A0BD5">
        <w:t>GeneMark</w:t>
      </w:r>
      <w:proofErr w:type="spellEnd"/>
      <w:r w:rsidR="002A0BD5">
        <w:t xml:space="preserve"> start is 483 while the Glimmer site is 283. Therefore </w:t>
      </w:r>
      <w:proofErr w:type="spellStart"/>
      <w:r w:rsidR="002A0BD5">
        <w:t>GeneMark</w:t>
      </w:r>
      <w:proofErr w:type="spellEnd"/>
      <w:r w:rsidR="002A0BD5">
        <w:t xml:space="preserve"> was chosen.</w:t>
      </w:r>
    </w:p>
    <w:p w14:paraId="6DF4723E" w14:textId="77777777" w:rsidR="002A0BD5" w:rsidRDefault="002A0BD5"/>
    <w:p w14:paraId="55CFB7CC" w14:textId="77777777" w:rsidR="002A0BD5" w:rsidRDefault="004C4142">
      <w:r>
        <w:t xml:space="preserve">Gene 78 was called different than Glimmer and </w:t>
      </w:r>
      <w:proofErr w:type="spellStart"/>
      <w:r>
        <w:t>GeneMark</w:t>
      </w:r>
      <w:proofErr w:type="spellEnd"/>
      <w:r>
        <w:t xml:space="preserve"> start at 47168. The called start at 47156 has a higher SD score 483 </w:t>
      </w:r>
      <w:proofErr w:type="spellStart"/>
      <w:r>
        <w:t>vs</w:t>
      </w:r>
      <w:proofErr w:type="spellEnd"/>
      <w:r>
        <w:t xml:space="preserve"> 189 and also only overlaps the previous gene </w:t>
      </w:r>
      <w:proofErr w:type="gramStart"/>
      <w:r>
        <w:t xml:space="preserve">by 1 </w:t>
      </w:r>
      <w:proofErr w:type="spellStart"/>
      <w:r>
        <w:t>vs</w:t>
      </w:r>
      <w:proofErr w:type="spellEnd"/>
      <w:r>
        <w:t xml:space="preserve"> 12 for the Glimmer/</w:t>
      </w:r>
      <w:proofErr w:type="spellStart"/>
      <w:r>
        <w:t>GeneMark</w:t>
      </w:r>
      <w:proofErr w:type="spellEnd"/>
      <w:r>
        <w:t xml:space="preserve"> site</w:t>
      </w:r>
      <w:proofErr w:type="gramEnd"/>
      <w:r>
        <w:t xml:space="preserve">. </w:t>
      </w:r>
    </w:p>
    <w:p w14:paraId="15F22AB6" w14:textId="77777777" w:rsidR="00C51516" w:rsidRDefault="00C51516"/>
    <w:p w14:paraId="56E08BA6" w14:textId="77777777" w:rsidR="00C51516" w:rsidRDefault="00C51516"/>
    <w:p w14:paraId="11B3761E" w14:textId="77777777" w:rsidR="00C51516" w:rsidRDefault="00C51516"/>
    <w:p w14:paraId="065D529A" w14:textId="3B09C29A" w:rsidR="00C51516" w:rsidRDefault="00C51516">
      <w:r>
        <w:t xml:space="preserve">The visual evidence for the </w:t>
      </w:r>
      <w:proofErr w:type="spellStart"/>
      <w:r>
        <w:t>Larenn</w:t>
      </w:r>
      <w:proofErr w:type="spellEnd"/>
      <w:r>
        <w:t xml:space="preserve"> annotations can be found as a series of </w:t>
      </w:r>
      <w:proofErr w:type="spellStart"/>
      <w:proofErr w:type="gramStart"/>
      <w:r>
        <w:t>powerpoint</w:t>
      </w:r>
      <w:proofErr w:type="spellEnd"/>
      <w:proofErr w:type="gramEnd"/>
      <w:r>
        <w:t xml:space="preserve"> slides. We use </w:t>
      </w:r>
      <w:proofErr w:type="spellStart"/>
      <w:r>
        <w:t>BitTorrent</w:t>
      </w:r>
      <w:proofErr w:type="spellEnd"/>
      <w:r>
        <w:t xml:space="preserve"> Sync (</w:t>
      </w:r>
      <w:hyperlink r:id="rId5" w:history="1">
        <w:r w:rsidRPr="00385E7E">
          <w:rPr>
            <w:rStyle w:val="Hyperlink"/>
          </w:rPr>
          <w:t>http://www.bittorrent.com/sync/downloads</w:t>
        </w:r>
      </w:hyperlink>
      <w:proofErr w:type="gramStart"/>
      <w:r>
        <w:t xml:space="preserve"> )</w:t>
      </w:r>
      <w:proofErr w:type="gramEnd"/>
      <w:r>
        <w:t xml:space="preserve"> for peer to peer file sharing which avoids the size limits of some other file sharing programs. After downloading and installing </w:t>
      </w:r>
      <w:proofErr w:type="spellStart"/>
      <w:r>
        <w:t>BitTorrent</w:t>
      </w:r>
      <w:proofErr w:type="spellEnd"/>
      <w:r>
        <w:t xml:space="preserve"> Sync, add a folder and enter the secret key:</w:t>
      </w:r>
    </w:p>
    <w:p w14:paraId="20A1DAED" w14:textId="77777777" w:rsidR="00C51516" w:rsidRDefault="00C51516" w:rsidP="00C51516">
      <w:r w:rsidRPr="00934213">
        <w:t>ABIJQLFPMRWJME4I5SG4OMOHC3FY5PKKD</w:t>
      </w:r>
    </w:p>
    <w:p w14:paraId="62E30A29" w14:textId="4560E979" w:rsidR="00C51516" w:rsidRDefault="00C51516">
      <w:proofErr w:type="gramStart"/>
      <w:r>
        <w:t>into</w:t>
      </w:r>
      <w:proofErr w:type="gramEnd"/>
      <w:r>
        <w:t xml:space="preserve"> the Shared Secret field and choose a folder that you would like this material to be synced into. Press OK and your folder should begin to sync and pull the evidence </w:t>
      </w:r>
      <w:proofErr w:type="spellStart"/>
      <w:proofErr w:type="gramStart"/>
      <w:r>
        <w:t>powerpoint</w:t>
      </w:r>
      <w:proofErr w:type="spellEnd"/>
      <w:proofErr w:type="gramEnd"/>
      <w:r>
        <w:t xml:space="preserve"> slides. If no syncing occurs, it is probably because no machine is on to sync with.</w:t>
      </w:r>
      <w:r w:rsidR="00E23A79">
        <w:t xml:space="preserve"> I usually keep one running so that </w:t>
      </w:r>
      <w:r w:rsidR="001C1892">
        <w:t>it</w:t>
      </w:r>
      <w:bookmarkStart w:id="0" w:name="_GoBack"/>
      <w:bookmarkEnd w:id="0"/>
      <w:r w:rsidR="001C1892">
        <w:t xml:space="preserve"> can sync anytime. </w:t>
      </w:r>
      <w:r>
        <w:t xml:space="preserve"> Just drop me a message at </w:t>
      </w:r>
      <w:hyperlink r:id="rId6" w:history="1">
        <w:r w:rsidRPr="00385E7E">
          <w:rPr>
            <w:rStyle w:val="Hyperlink"/>
          </w:rPr>
          <w:t>Claire.rinehart@wku.edu</w:t>
        </w:r>
      </w:hyperlink>
      <w:r>
        <w:t xml:space="preserve"> and I will get my computer turned back on. –</w:t>
      </w:r>
      <w:proofErr w:type="gramStart"/>
      <w:r>
        <w:t>enjoy</w:t>
      </w:r>
      <w:proofErr w:type="gramEnd"/>
      <w:r>
        <w:t>.</w:t>
      </w:r>
    </w:p>
    <w:sectPr w:rsidR="00C51516" w:rsidSect="00DF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FE"/>
    <w:rsid w:val="001C1892"/>
    <w:rsid w:val="002A0BD5"/>
    <w:rsid w:val="002F58FE"/>
    <w:rsid w:val="003538E9"/>
    <w:rsid w:val="004167B2"/>
    <w:rsid w:val="004C4142"/>
    <w:rsid w:val="007D2231"/>
    <w:rsid w:val="008357C9"/>
    <w:rsid w:val="00C51516"/>
    <w:rsid w:val="00DF338F"/>
    <w:rsid w:val="00E2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3B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2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3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2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3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ttorrent.com/sync/downloads" TargetMode="External"/><Relationship Id="rId6" Type="http://schemas.openxmlformats.org/officeDocument/2006/relationships/hyperlink" Target="mailto:Claire.rinehart@wk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390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Rinehart G4</dc:creator>
  <cp:keywords/>
  <dc:description/>
  <cp:lastModifiedBy>Claire Rinehart G4</cp:lastModifiedBy>
  <cp:revision>5</cp:revision>
  <dcterms:created xsi:type="dcterms:W3CDTF">2014-05-19T20:33:00Z</dcterms:created>
  <dcterms:modified xsi:type="dcterms:W3CDTF">2014-05-20T23:15:00Z</dcterms:modified>
</cp:coreProperties>
</file>