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1DB" w:rsidP="0C024821" w:rsidRDefault="00920536" w14:paraId="6D500436" w14:textId="13904882">
      <w:pPr>
        <w:pStyle w:val="Normal"/>
        <w:spacing w:line="240" w:lineRule="auto"/>
        <w:jc w:val="center"/>
        <w:rPr>
          <w:rFonts w:ascii="Times New Roman" w:hAnsi="Times New Roman" w:eastAsia="Times New Roman" w:cs="Times New Roman"/>
          <w:b w:val="1"/>
          <w:bCs w:val="1"/>
        </w:rPr>
      </w:pPr>
      <w:r w:rsidRPr="0C024821" w:rsidR="0C024821">
        <w:rPr>
          <w:rFonts w:ascii="Times New Roman" w:hAnsi="Times New Roman" w:eastAsia="Times New Roman" w:cs="Times New Roman"/>
          <w:b w:val="1"/>
          <w:bCs w:val="1"/>
        </w:rPr>
        <w:t xml:space="preserve">Cluster AK </w:t>
      </w:r>
      <w:proofErr w:type="spellStart"/>
      <w:r w:rsidRPr="0C024821" w:rsidR="0C024821">
        <w:rPr>
          <w:rFonts w:ascii="Times New Roman" w:hAnsi="Times New Roman" w:eastAsia="Times New Roman" w:cs="Times New Roman"/>
          <w:b w:val="1"/>
          <w:bCs w:val="1"/>
        </w:rPr>
        <w:t>Arthrobacteriophage</w:t>
      </w:r>
      <w:proofErr w:type="spellEnd"/>
      <w:r w:rsidRPr="0C024821" w:rsidR="0C024821">
        <w:rPr>
          <w:rFonts w:ascii="Times New Roman" w:hAnsi="Times New Roman" w:eastAsia="Times New Roman" w:cs="Times New Roman"/>
          <w:b w:val="1"/>
          <w:bCs w:val="1"/>
        </w:rPr>
        <w:t xml:space="preserve"> Nubia</w:t>
      </w:r>
    </w:p>
    <w:p w:rsidR="00B571DB" w:rsidP="0C024821" w:rsidRDefault="00920536" w14:paraId="31BE72B8" w14:textId="77777777">
      <w:pPr>
        <w:spacing w:line="240" w:lineRule="auto"/>
        <w:jc w:val="center"/>
        <w:rPr>
          <w:rFonts w:ascii="Times New Roman" w:hAnsi="Times New Roman" w:eastAsia="Times New Roman" w:cs="Times New Roman"/>
        </w:rPr>
      </w:pPr>
      <w:proofErr w:type="spellStart"/>
      <w:r w:rsidRPr="0C024821" w:rsidR="0C024821">
        <w:rPr>
          <w:rFonts w:ascii="Times New Roman" w:hAnsi="Times New Roman" w:eastAsia="Times New Roman" w:cs="Times New Roman"/>
        </w:rPr>
        <w:t>Tamarah</w:t>
      </w:r>
      <w:proofErr w:type="spellEnd"/>
      <w:r w:rsidRPr="0C024821" w:rsidR="0C024821">
        <w:rPr>
          <w:rFonts w:ascii="Times New Roman" w:hAnsi="Times New Roman" w:eastAsia="Times New Roman" w:cs="Times New Roman"/>
        </w:rPr>
        <w:t xml:space="preserve"> L. Adair, Caroline M. Addison, Christina A. </w:t>
      </w:r>
      <w:proofErr w:type="spellStart"/>
      <w:r w:rsidRPr="0C024821" w:rsidR="0C024821">
        <w:rPr>
          <w:rFonts w:ascii="Times New Roman" w:hAnsi="Times New Roman" w:eastAsia="Times New Roman" w:cs="Times New Roman"/>
        </w:rPr>
        <w:t>Gaw</w:t>
      </w:r>
      <w:proofErr w:type="spellEnd"/>
      <w:r w:rsidRPr="0C024821" w:rsidR="0C024821">
        <w:rPr>
          <w:rFonts w:ascii="Times New Roman" w:hAnsi="Times New Roman" w:eastAsia="Times New Roman" w:cs="Times New Roman"/>
        </w:rPr>
        <w:t xml:space="preserve">, Catherine Corinne N. Hughes, Roshni T. </w:t>
      </w:r>
      <w:proofErr w:type="spellStart"/>
      <w:r w:rsidRPr="0C024821" w:rsidR="0C024821">
        <w:rPr>
          <w:rFonts w:ascii="Times New Roman" w:hAnsi="Times New Roman" w:eastAsia="Times New Roman" w:cs="Times New Roman"/>
        </w:rPr>
        <w:t>Jaffery</w:t>
      </w:r>
      <w:proofErr w:type="spellEnd"/>
      <w:r w:rsidRPr="0C024821" w:rsidR="0C024821">
        <w:rPr>
          <w:rFonts w:ascii="Times New Roman" w:hAnsi="Times New Roman" w:eastAsia="Times New Roman" w:cs="Times New Roman"/>
        </w:rPr>
        <w:t xml:space="preserve">, Pranav Kapoor, </w:t>
      </w:r>
      <w:proofErr w:type="spellStart"/>
      <w:r w:rsidRPr="0C024821" w:rsidR="0C024821">
        <w:rPr>
          <w:rFonts w:ascii="Times New Roman" w:hAnsi="Times New Roman" w:eastAsia="Times New Roman" w:cs="Times New Roman"/>
        </w:rPr>
        <w:t>Navya</w:t>
      </w:r>
      <w:proofErr w:type="spellEnd"/>
      <w:r w:rsidRPr="0C024821" w:rsidR="0C024821">
        <w:rPr>
          <w:rFonts w:ascii="Times New Roman" w:hAnsi="Times New Roman" w:eastAsia="Times New Roman" w:cs="Times New Roman"/>
        </w:rPr>
        <w:t xml:space="preserve"> </w:t>
      </w:r>
      <w:proofErr w:type="spellStart"/>
      <w:r w:rsidRPr="0C024821" w:rsidR="0C024821">
        <w:rPr>
          <w:rFonts w:ascii="Times New Roman" w:hAnsi="Times New Roman" w:eastAsia="Times New Roman" w:cs="Times New Roman"/>
        </w:rPr>
        <w:t>Katragadda</w:t>
      </w:r>
      <w:proofErr w:type="spellEnd"/>
      <w:r w:rsidRPr="0C024821" w:rsidR="0C024821">
        <w:rPr>
          <w:rFonts w:ascii="Times New Roman" w:hAnsi="Times New Roman" w:eastAsia="Times New Roman" w:cs="Times New Roman"/>
        </w:rPr>
        <w:t xml:space="preserve">, Alex A. Muñoz, Christian N. </w:t>
      </w:r>
      <w:proofErr w:type="spellStart"/>
      <w:r w:rsidRPr="0C024821" w:rsidR="0C024821">
        <w:rPr>
          <w:rFonts w:ascii="Times New Roman" w:hAnsi="Times New Roman" w:eastAsia="Times New Roman" w:cs="Times New Roman"/>
        </w:rPr>
        <w:t>Sessa</w:t>
      </w:r>
      <w:proofErr w:type="spellEnd"/>
      <w:r w:rsidRPr="0C024821" w:rsidR="0C024821">
        <w:rPr>
          <w:rFonts w:ascii="Times New Roman" w:hAnsi="Times New Roman" w:eastAsia="Times New Roman" w:cs="Times New Roman"/>
        </w:rPr>
        <w:t xml:space="preserve">, Lathan G. Lucas, </w:t>
      </w:r>
      <w:proofErr w:type="spellStart"/>
      <w:r w:rsidRPr="0C024821" w:rsidR="0C024821">
        <w:rPr>
          <w:rFonts w:ascii="Times New Roman" w:hAnsi="Times New Roman" w:eastAsia="Times New Roman" w:cs="Times New Roman"/>
        </w:rPr>
        <w:t>Micheal</w:t>
      </w:r>
      <w:proofErr w:type="spellEnd"/>
      <w:r w:rsidRPr="0C024821" w:rsidR="0C024821">
        <w:rPr>
          <w:rFonts w:ascii="Times New Roman" w:hAnsi="Times New Roman" w:eastAsia="Times New Roman" w:cs="Times New Roman"/>
        </w:rPr>
        <w:t xml:space="preserve"> C. Munson, Jennifer A. Wilson, Ashley M. Young, </w:t>
      </w:r>
    </w:p>
    <w:p w:rsidR="00B571DB" w:rsidRDefault="00B571DB" w14:paraId="7243D448" w14:textId="77777777">
      <w:pPr>
        <w:spacing w:line="240" w:lineRule="auto"/>
        <w:jc w:val="center"/>
        <w:rPr>
          <w:rFonts w:ascii="Times New Roman" w:hAnsi="Times New Roman" w:eastAsia="Times New Roman" w:cs="Times New Roman"/>
        </w:rPr>
      </w:pPr>
    </w:p>
    <w:p w:rsidR="00B571DB" w:rsidP="0C024821" w:rsidRDefault="00920536" w14:paraId="2F33CD63" w14:textId="77777777" w14:noSpellErr="1">
      <w:pPr>
        <w:spacing w:line="240" w:lineRule="auto"/>
        <w:rPr>
          <w:rFonts w:ascii="Times New Roman" w:hAnsi="Times New Roman" w:eastAsia="Times New Roman" w:cs="Times New Roman"/>
        </w:rPr>
      </w:pPr>
      <w:r w:rsidRPr="0C024821" w:rsidR="0C024821">
        <w:rPr>
          <w:rFonts w:ascii="Times New Roman" w:hAnsi="Times New Roman" w:eastAsia="Times New Roman" w:cs="Times New Roman"/>
        </w:rPr>
        <w:t>60 genes</w:t>
      </w:r>
      <w:r w:rsidRPr="0C024821" w:rsidR="0C024821">
        <w:rPr>
          <w:rFonts w:ascii="Times New Roman" w:hAnsi="Times New Roman" w:eastAsia="Times New Roman" w:cs="Times New Roman"/>
        </w:rPr>
        <w:t>, 5 reverse genes, 3 deletions, 0 insertions, 7 extensions, 0 shortenings</w:t>
      </w:r>
    </w:p>
    <w:p w:rsidR="00B571DB" w:rsidRDefault="00B571DB" w14:paraId="715B12EC" w14:textId="77777777">
      <w:pPr>
        <w:spacing w:line="240" w:lineRule="auto"/>
        <w:rPr>
          <w:rFonts w:ascii="Times New Roman" w:hAnsi="Times New Roman" w:eastAsia="Times New Roman" w:cs="Times New Roman"/>
        </w:rPr>
      </w:pPr>
    </w:p>
    <w:p w:rsidR="00B571DB" w:rsidP="0C024821" w:rsidRDefault="00920536" w14:paraId="4DF1DE45" w14:textId="77777777" w14:noSpellErr="1">
      <w:pPr>
        <w:spacing w:line="240" w:lineRule="auto"/>
        <w:rPr>
          <w:rFonts w:ascii="Times New Roman" w:hAnsi="Times New Roman" w:eastAsia="Times New Roman" w:cs="Times New Roman"/>
          <w:b w:val="1"/>
          <w:bCs w:val="1"/>
        </w:rPr>
      </w:pPr>
      <w:r w:rsidRPr="0C024821" w:rsidR="0C024821">
        <w:rPr>
          <w:rFonts w:ascii="Times New Roman" w:hAnsi="Times New Roman" w:eastAsia="Times New Roman" w:cs="Times New Roman"/>
          <w:b w:val="1"/>
          <w:bCs w:val="1"/>
        </w:rPr>
        <w:t>Gene start choices:</w:t>
      </w:r>
    </w:p>
    <w:p w:rsidR="00B571DB" w:rsidP="0C024821" w:rsidRDefault="00920536" w14:paraId="52E8E4B1" w14:textId="77777777">
      <w:pPr>
        <w:spacing w:line="240" w:lineRule="auto"/>
        <w:rPr>
          <w:rFonts w:ascii="Times New Roman" w:hAnsi="Times New Roman" w:eastAsia="Times New Roman" w:cs="Times New Roman"/>
        </w:rPr>
      </w:pPr>
      <w:r w:rsidRPr="0C024821" w:rsidR="0C024821">
        <w:rPr>
          <w:rFonts w:ascii="Times New Roman" w:hAnsi="Times New Roman" w:eastAsia="Times New Roman" w:cs="Times New Roman"/>
          <w:b w:val="1"/>
          <w:bCs w:val="1"/>
        </w:rPr>
        <w:t xml:space="preserve">Gene 4 </w:t>
      </w:r>
      <w:r w:rsidRPr="0C024821" w:rsidR="0C024821">
        <w:rPr>
          <w:rFonts w:ascii="Times New Roman" w:hAnsi="Times New Roman" w:eastAsia="Times New Roman" w:cs="Times New Roman"/>
        </w:rPr>
        <w:t xml:space="preserve">was extended to cover coding potential, improve SD and ORF. However, the original start agrees with </w:t>
      </w:r>
      <w:proofErr w:type="spellStart"/>
      <w:r w:rsidRPr="0C024821" w:rsidR="0C024821">
        <w:rPr>
          <w:rFonts w:ascii="Times New Roman" w:hAnsi="Times New Roman" w:eastAsia="Times New Roman" w:cs="Times New Roman"/>
        </w:rPr>
        <w:t>Starterator</w:t>
      </w:r>
      <w:proofErr w:type="spellEnd"/>
      <w:r w:rsidRPr="0C024821" w:rsidR="0C024821">
        <w:rPr>
          <w:rFonts w:ascii="Times New Roman" w:hAnsi="Times New Roman" w:eastAsia="Times New Roman" w:cs="Times New Roman"/>
        </w:rPr>
        <w:t xml:space="preserve">, Glimmer, </w:t>
      </w:r>
      <w:proofErr w:type="spellStart"/>
      <w:r w:rsidRPr="0C024821" w:rsidR="0C024821">
        <w:rPr>
          <w:rFonts w:ascii="Times New Roman" w:hAnsi="Times New Roman" w:eastAsia="Times New Roman" w:cs="Times New Roman"/>
        </w:rPr>
        <w:t>GeneMark</w:t>
      </w:r>
      <w:proofErr w:type="spellEnd"/>
      <w:r w:rsidRPr="0C024821" w:rsidR="0C024821">
        <w:rPr>
          <w:rFonts w:ascii="Times New Roman" w:hAnsi="Times New Roman" w:eastAsia="Times New Roman" w:cs="Times New Roman"/>
        </w:rPr>
        <w:t>, and results in Q1:S1 f</w:t>
      </w:r>
      <w:r w:rsidRPr="0C024821" w:rsidR="0C024821">
        <w:rPr>
          <w:rFonts w:ascii="Times New Roman" w:hAnsi="Times New Roman" w:eastAsia="Times New Roman" w:cs="Times New Roman"/>
        </w:rPr>
        <w:t xml:space="preserve">or </w:t>
      </w:r>
      <w:proofErr w:type="spellStart"/>
      <w:r w:rsidRPr="0C024821" w:rsidR="0C024821">
        <w:rPr>
          <w:rFonts w:ascii="Times New Roman" w:hAnsi="Times New Roman" w:eastAsia="Times New Roman" w:cs="Times New Roman"/>
        </w:rPr>
        <w:t>PhagesDB</w:t>
      </w:r>
      <w:proofErr w:type="spellEnd"/>
      <w:r w:rsidRPr="0C024821" w:rsidR="0C024821">
        <w:rPr>
          <w:rFonts w:ascii="Times New Roman" w:hAnsi="Times New Roman" w:eastAsia="Times New Roman" w:cs="Times New Roman"/>
        </w:rPr>
        <w:t xml:space="preserve"> and NCBI. </w:t>
      </w:r>
      <w:r w:rsidRPr="0C024821" w:rsidR="0C024821">
        <w:rPr>
          <w:rFonts w:ascii="Times New Roman" w:hAnsi="Times New Roman" w:eastAsia="Times New Roman" w:cs="Times New Roman"/>
          <w:b w:val="1"/>
          <w:bCs w:val="1"/>
        </w:rPr>
        <w:t xml:space="preserve">Gene 5 </w:t>
      </w:r>
      <w:r w:rsidRPr="0C024821" w:rsidR="0C024821">
        <w:rPr>
          <w:rFonts w:ascii="Times New Roman" w:hAnsi="Times New Roman" w:eastAsia="Times New Roman" w:cs="Times New Roman"/>
        </w:rPr>
        <w:t xml:space="preserve">was extended to improve SD and ORF. </w:t>
      </w:r>
      <w:r w:rsidRPr="0C024821" w:rsidR="0C024821">
        <w:rPr>
          <w:rFonts w:ascii="Times New Roman" w:hAnsi="Times New Roman" w:eastAsia="Times New Roman" w:cs="Times New Roman"/>
          <w:b w:val="1"/>
          <w:bCs w:val="1"/>
        </w:rPr>
        <w:t xml:space="preserve">Gene 16 and 16 (originally 17) </w:t>
      </w:r>
      <w:r w:rsidRPr="0C024821" w:rsidR="0C024821">
        <w:rPr>
          <w:rFonts w:ascii="Times New Roman" w:hAnsi="Times New Roman" w:eastAsia="Times New Roman" w:cs="Times New Roman"/>
        </w:rPr>
        <w:t xml:space="preserve">were called separately and modified for a frameshift mutation. </w:t>
      </w:r>
      <w:r w:rsidRPr="0C024821" w:rsidR="0C024821">
        <w:rPr>
          <w:rFonts w:ascii="Times New Roman" w:hAnsi="Times New Roman" w:eastAsia="Times New Roman" w:cs="Times New Roman"/>
          <w:b w:val="1"/>
          <w:bCs w:val="1"/>
        </w:rPr>
        <w:t xml:space="preserve">Gene 19 (originally 20) </w:t>
      </w:r>
      <w:r w:rsidRPr="0C024821" w:rsidR="0C024821">
        <w:rPr>
          <w:rFonts w:ascii="Times New Roman" w:hAnsi="Times New Roman" w:eastAsia="Times New Roman" w:cs="Times New Roman"/>
        </w:rPr>
        <w:t xml:space="preserve">was extended to improve Z-score and SD value.  </w:t>
      </w:r>
      <w:r w:rsidRPr="0C024821" w:rsidR="0C024821">
        <w:rPr>
          <w:rFonts w:ascii="Times New Roman" w:hAnsi="Times New Roman" w:eastAsia="Times New Roman" w:cs="Times New Roman"/>
          <w:b w:val="1"/>
          <w:bCs w:val="1"/>
        </w:rPr>
        <w:t xml:space="preserve">Gene 26 (originally 27) </w:t>
      </w:r>
      <w:r w:rsidRPr="0C024821" w:rsidR="0C024821">
        <w:rPr>
          <w:rFonts w:ascii="Times New Roman" w:hAnsi="Times New Roman" w:eastAsia="Times New Roman" w:cs="Times New Roman"/>
        </w:rPr>
        <w:t>wa</w:t>
      </w:r>
      <w:r w:rsidRPr="0C024821" w:rsidR="0C024821">
        <w:rPr>
          <w:rFonts w:ascii="Times New Roman" w:hAnsi="Times New Roman" w:eastAsia="Times New Roman" w:cs="Times New Roman"/>
        </w:rPr>
        <w:t xml:space="preserve">s extended to agree with </w:t>
      </w:r>
      <w:proofErr w:type="spellStart"/>
      <w:r w:rsidRPr="0C024821" w:rsidR="0C024821">
        <w:rPr>
          <w:rFonts w:ascii="Times New Roman" w:hAnsi="Times New Roman" w:eastAsia="Times New Roman" w:cs="Times New Roman"/>
        </w:rPr>
        <w:t>Starterator</w:t>
      </w:r>
      <w:proofErr w:type="spellEnd"/>
      <w:r w:rsidRPr="0C024821" w:rsidR="0C024821">
        <w:rPr>
          <w:rFonts w:ascii="Times New Roman" w:hAnsi="Times New Roman" w:eastAsia="Times New Roman" w:cs="Times New Roman"/>
        </w:rPr>
        <w:t xml:space="preserve">, shorten gap, and have better SD and Z-score. </w:t>
      </w:r>
      <w:r w:rsidRPr="0C024821" w:rsidR="0C024821">
        <w:rPr>
          <w:rFonts w:ascii="Times New Roman" w:hAnsi="Times New Roman" w:eastAsia="Times New Roman" w:cs="Times New Roman"/>
          <w:b w:val="1"/>
          <w:bCs w:val="1"/>
        </w:rPr>
        <w:t xml:space="preserve">Gene 27 (originally 28) </w:t>
      </w:r>
      <w:r w:rsidRPr="0C024821" w:rsidR="0C024821">
        <w:rPr>
          <w:rFonts w:ascii="Times New Roman" w:hAnsi="Times New Roman" w:eastAsia="Times New Roman" w:cs="Times New Roman"/>
        </w:rPr>
        <w:t xml:space="preserve">was extended to </w:t>
      </w:r>
      <w:proofErr w:type="spellStart"/>
      <w:r w:rsidRPr="0C024821" w:rsidR="0C024821">
        <w:rPr>
          <w:rFonts w:ascii="Times New Roman" w:hAnsi="Times New Roman" w:eastAsia="Times New Roman" w:cs="Times New Roman"/>
        </w:rPr>
        <w:t>to</w:t>
      </w:r>
      <w:proofErr w:type="spellEnd"/>
      <w:r w:rsidRPr="0C024821" w:rsidR="0C024821">
        <w:rPr>
          <w:rFonts w:ascii="Times New Roman" w:hAnsi="Times New Roman" w:eastAsia="Times New Roman" w:cs="Times New Roman"/>
        </w:rPr>
        <w:t xml:space="preserve"> have smaller gap and better blast results. </w:t>
      </w:r>
      <w:r w:rsidRPr="0C024821" w:rsidR="0C024821">
        <w:rPr>
          <w:rFonts w:ascii="Times New Roman" w:hAnsi="Times New Roman" w:eastAsia="Times New Roman" w:cs="Times New Roman"/>
          <w:b w:val="1"/>
          <w:bCs w:val="1"/>
        </w:rPr>
        <w:t xml:space="preserve">Gene 33 (originally 34) </w:t>
      </w:r>
      <w:r w:rsidRPr="0C024821" w:rsidR="0C024821">
        <w:rPr>
          <w:rFonts w:ascii="Times New Roman" w:hAnsi="Times New Roman" w:eastAsia="Times New Roman" w:cs="Times New Roman"/>
        </w:rPr>
        <w:t>was extended to improve ORF.</w:t>
      </w:r>
      <w:r w:rsidRPr="0C024821" w:rsidR="0C024821">
        <w:rPr>
          <w:rFonts w:ascii="Times New Roman" w:hAnsi="Times New Roman" w:eastAsia="Times New Roman" w:cs="Times New Roman"/>
          <w:b w:val="1"/>
          <w:bCs w:val="1"/>
        </w:rPr>
        <w:t xml:space="preserve"> Gene 57 (originally 60) </w:t>
      </w:r>
      <w:r w:rsidRPr="0C024821" w:rsidR="0C024821">
        <w:rPr>
          <w:rFonts w:ascii="Times New Roman" w:hAnsi="Times New Roman" w:eastAsia="Times New Roman" w:cs="Times New Roman"/>
        </w:rPr>
        <w:t>was extend</w:t>
      </w:r>
      <w:r w:rsidRPr="0C024821" w:rsidR="0C024821">
        <w:rPr>
          <w:rFonts w:ascii="Times New Roman" w:hAnsi="Times New Roman" w:eastAsia="Times New Roman" w:cs="Times New Roman"/>
        </w:rPr>
        <w:t xml:space="preserve">ed to agree with </w:t>
      </w:r>
      <w:proofErr w:type="spellStart"/>
      <w:r w:rsidRPr="0C024821" w:rsidR="0C024821">
        <w:rPr>
          <w:rFonts w:ascii="Times New Roman" w:hAnsi="Times New Roman" w:eastAsia="Times New Roman" w:cs="Times New Roman"/>
        </w:rPr>
        <w:t>Starterator</w:t>
      </w:r>
      <w:proofErr w:type="spellEnd"/>
      <w:r w:rsidRPr="0C024821" w:rsidR="0C024821">
        <w:rPr>
          <w:rFonts w:ascii="Times New Roman" w:hAnsi="Times New Roman" w:eastAsia="Times New Roman" w:cs="Times New Roman"/>
        </w:rPr>
        <w:t xml:space="preserve"> and have longest ORF.</w:t>
      </w:r>
    </w:p>
    <w:p w:rsidR="00B571DB" w:rsidRDefault="00B571DB" w14:paraId="4B9A3C28" w14:textId="77777777">
      <w:pPr>
        <w:spacing w:line="240" w:lineRule="auto"/>
        <w:rPr>
          <w:rFonts w:ascii="Times New Roman" w:hAnsi="Times New Roman" w:eastAsia="Times New Roman" w:cs="Times New Roman"/>
        </w:rPr>
      </w:pPr>
    </w:p>
    <w:p w:rsidR="00B571DB" w:rsidP="0C024821" w:rsidRDefault="00920536" w14:paraId="7702ACE9" w14:textId="77777777" w14:noSpellErr="1">
      <w:pPr>
        <w:spacing w:line="240" w:lineRule="auto"/>
        <w:rPr>
          <w:rFonts w:ascii="Times New Roman" w:hAnsi="Times New Roman" w:eastAsia="Times New Roman" w:cs="Times New Roman"/>
          <w:b w:val="1"/>
          <w:bCs w:val="1"/>
        </w:rPr>
      </w:pPr>
      <w:r w:rsidRPr="0C024821" w:rsidR="0C024821">
        <w:rPr>
          <w:rFonts w:ascii="Times New Roman" w:hAnsi="Times New Roman" w:eastAsia="Times New Roman" w:cs="Times New Roman"/>
          <w:b w:val="1"/>
          <w:bCs w:val="1"/>
        </w:rPr>
        <w:t>Functions:</w:t>
      </w:r>
    </w:p>
    <w:p w:rsidR="00B571DB" w:rsidP="06CF1D62" w:rsidRDefault="00920536" w14:paraId="3CB05371" w14:textId="6BDD9EC4">
      <w:pPr>
        <w:spacing w:line="240" w:lineRule="auto"/>
        <w:rPr>
          <w:rFonts w:ascii="Times New Roman" w:hAnsi="Times New Roman" w:eastAsia="Times New Roman" w:cs="Times New Roman"/>
        </w:rPr>
      </w:pPr>
      <w:r w:rsidRPr="06CF1D62" w:rsidR="06CF1D62">
        <w:rPr>
          <w:rFonts w:ascii="Times New Roman" w:hAnsi="Times New Roman" w:eastAsia="Times New Roman" w:cs="Times New Roman"/>
          <w:b w:val="1"/>
          <w:bCs w:val="1"/>
        </w:rPr>
        <w:t xml:space="preserve">Gene 5: </w:t>
      </w:r>
      <w:proofErr w:type="spellStart"/>
      <w:r w:rsidRPr="06CF1D62" w:rsidR="06CF1D62">
        <w:rPr>
          <w:rFonts w:ascii="Times New Roman" w:hAnsi="Times New Roman" w:eastAsia="Times New Roman" w:cs="Times New Roman"/>
        </w:rPr>
        <w:t>terminase</w:t>
      </w:r>
      <w:proofErr w:type="spellEnd"/>
      <w:r w:rsidRPr="06CF1D62" w:rsidR="06CF1D62">
        <w:rPr>
          <w:rFonts w:ascii="Times New Roman" w:hAnsi="Times New Roman" w:eastAsia="Times New Roman" w:cs="Times New Roman"/>
        </w:rPr>
        <w:t xml:space="preserve">, large subunit, </w:t>
      </w:r>
      <w:r w:rsidRPr="06CF1D62" w:rsidR="06CF1D62">
        <w:rPr>
          <w:rFonts w:ascii="Times New Roman" w:hAnsi="Times New Roman" w:eastAsia="Times New Roman" w:cs="Times New Roman"/>
          <w:b w:val="1"/>
          <w:bCs w:val="1"/>
        </w:rPr>
        <w:t xml:space="preserve">Gene 6: </w:t>
      </w:r>
      <w:r w:rsidRPr="06CF1D62" w:rsidR="06CF1D62">
        <w:rPr>
          <w:rFonts w:ascii="Times New Roman" w:hAnsi="Times New Roman" w:eastAsia="Times New Roman" w:cs="Times New Roman"/>
        </w:rPr>
        <w:t xml:space="preserve">portal protein, </w:t>
      </w:r>
      <w:r w:rsidRPr="06CF1D62" w:rsidR="06CF1D62">
        <w:rPr>
          <w:rFonts w:ascii="Times New Roman" w:hAnsi="Times New Roman" w:eastAsia="Times New Roman" w:cs="Times New Roman"/>
          <w:b w:val="1"/>
          <w:bCs w:val="1"/>
        </w:rPr>
        <w:t>Gene 7:</w:t>
      </w:r>
      <w:r w:rsidRPr="06CF1D62" w:rsidR="06CF1D62">
        <w:rPr>
          <w:rFonts w:ascii="Times New Roman" w:hAnsi="Times New Roman" w:eastAsia="Times New Roman" w:cs="Times New Roman"/>
        </w:rPr>
        <w:t xml:space="preserve"> capsid maturation protease, </w:t>
      </w:r>
      <w:r w:rsidRPr="06CF1D62" w:rsidR="06CF1D62">
        <w:rPr>
          <w:rFonts w:ascii="Times New Roman" w:hAnsi="Times New Roman" w:eastAsia="Times New Roman" w:cs="Times New Roman"/>
          <w:b w:val="1"/>
          <w:bCs w:val="1"/>
        </w:rPr>
        <w:t>Gene 8:</w:t>
      </w:r>
      <w:r w:rsidRPr="06CF1D62" w:rsidR="06CF1D62">
        <w:rPr>
          <w:rFonts w:ascii="Times New Roman" w:hAnsi="Times New Roman" w:eastAsia="Times New Roman" w:cs="Times New Roman"/>
        </w:rPr>
        <w:t xml:space="preserve"> major capsid protein, </w:t>
      </w:r>
      <w:r w:rsidRPr="06CF1D62" w:rsidR="06CF1D62">
        <w:rPr>
          <w:rFonts w:ascii="Times New Roman" w:hAnsi="Times New Roman" w:eastAsia="Times New Roman" w:cs="Times New Roman"/>
          <w:b w:val="1"/>
          <w:bCs w:val="1"/>
        </w:rPr>
        <w:t>Gene 9:</w:t>
      </w:r>
      <w:r w:rsidRPr="06CF1D62" w:rsidR="06CF1D62">
        <w:rPr>
          <w:rFonts w:ascii="Times New Roman" w:hAnsi="Times New Roman" w:eastAsia="Times New Roman" w:cs="Times New Roman"/>
        </w:rPr>
        <w:t xml:space="preserve"> capsid decoration protein, </w:t>
      </w:r>
      <w:r w:rsidRPr="06CF1D62" w:rsidR="06CF1D62">
        <w:rPr>
          <w:rFonts w:ascii="Times New Roman" w:hAnsi="Times New Roman" w:eastAsia="Times New Roman" w:cs="Times New Roman"/>
          <w:b w:val="1"/>
          <w:bCs w:val="1"/>
        </w:rPr>
        <w:t>Gene 11:</w:t>
      </w:r>
      <w:r w:rsidRPr="06CF1D62" w:rsidR="06CF1D62">
        <w:rPr>
          <w:rFonts w:ascii="Times New Roman" w:hAnsi="Times New Roman" w:eastAsia="Times New Roman" w:cs="Times New Roman"/>
        </w:rPr>
        <w:t xml:space="preserve"> head-to-tail connector pr</w:t>
      </w:r>
      <w:r w:rsidRPr="06CF1D62" w:rsidR="06CF1D62">
        <w:rPr>
          <w:rFonts w:ascii="Times New Roman" w:hAnsi="Times New Roman" w:eastAsia="Times New Roman" w:cs="Times New Roman"/>
        </w:rPr>
        <w:t>otein</w:t>
      </w:r>
      <w:r w:rsidRPr="06CF1D62" w:rsidR="06CF1D62">
        <w:rPr>
          <w:rFonts w:ascii="Times New Roman" w:hAnsi="Times New Roman" w:eastAsia="Times New Roman" w:cs="Times New Roman"/>
        </w:rPr>
        <w:t xml:space="preserve">, </w:t>
      </w:r>
      <w:r w:rsidRPr="06CF1D62" w:rsidR="06CF1D62">
        <w:rPr>
          <w:rFonts w:ascii="Times New Roman" w:hAnsi="Times New Roman" w:eastAsia="Times New Roman" w:cs="Times New Roman"/>
          <w:b w:val="1"/>
          <w:bCs w:val="1"/>
        </w:rPr>
        <w:t>Gene 16:</w:t>
      </w:r>
      <w:r w:rsidRPr="06CF1D62" w:rsidR="06CF1D62">
        <w:rPr>
          <w:rFonts w:ascii="Times New Roman" w:hAnsi="Times New Roman" w:eastAsia="Times New Roman" w:cs="Times New Roman"/>
        </w:rPr>
        <w:t xml:space="preserve"> tail assembly chaperone, </w:t>
      </w:r>
      <w:r w:rsidRPr="06CF1D62" w:rsidR="06CF1D62">
        <w:rPr>
          <w:rFonts w:ascii="Times New Roman" w:hAnsi="Times New Roman" w:eastAsia="Times New Roman" w:cs="Times New Roman"/>
          <w:b w:val="1"/>
          <w:bCs w:val="1"/>
        </w:rPr>
        <w:t>Gene 17:</w:t>
      </w:r>
      <w:r w:rsidRPr="06CF1D62" w:rsidR="06CF1D62">
        <w:rPr>
          <w:rFonts w:ascii="Times New Roman" w:hAnsi="Times New Roman" w:eastAsia="Times New Roman" w:cs="Times New Roman"/>
        </w:rPr>
        <w:t xml:space="preserve"> tape-measure protein, </w:t>
      </w:r>
      <w:r w:rsidRPr="06CF1D62" w:rsidR="06CF1D62">
        <w:rPr>
          <w:rFonts w:ascii="Times New Roman" w:hAnsi="Times New Roman" w:eastAsia="Times New Roman" w:cs="Times New Roman"/>
          <w:b w:val="1"/>
          <w:bCs w:val="1"/>
        </w:rPr>
        <w:t>Gene 18:</w:t>
      </w:r>
      <w:r w:rsidRPr="06CF1D62" w:rsidR="06CF1D62">
        <w:rPr>
          <w:rFonts w:ascii="Times New Roman" w:hAnsi="Times New Roman" w:eastAsia="Times New Roman" w:cs="Times New Roman"/>
        </w:rPr>
        <w:t xml:space="preserve"> minor tail protein, </w:t>
      </w:r>
      <w:r w:rsidRPr="06CF1D62" w:rsidR="06CF1D62">
        <w:rPr>
          <w:rFonts w:ascii="Times New Roman" w:hAnsi="Times New Roman" w:eastAsia="Times New Roman" w:cs="Times New Roman"/>
          <w:b w:val="1"/>
          <w:bCs w:val="1"/>
        </w:rPr>
        <w:t>Gene 19:</w:t>
      </w:r>
      <w:r w:rsidRPr="06CF1D62" w:rsidR="06CF1D62">
        <w:rPr>
          <w:rFonts w:ascii="Times New Roman" w:hAnsi="Times New Roman" w:eastAsia="Times New Roman" w:cs="Times New Roman"/>
        </w:rPr>
        <w:t xml:space="preserve"> minor tail protein, </w:t>
      </w:r>
      <w:r w:rsidRPr="06CF1D62" w:rsidR="06CF1D62">
        <w:rPr>
          <w:rFonts w:ascii="Times New Roman" w:hAnsi="Times New Roman" w:eastAsia="Times New Roman" w:cs="Times New Roman"/>
          <w:b w:val="1"/>
          <w:bCs w:val="1"/>
        </w:rPr>
        <w:t>Gene 20:</w:t>
      </w:r>
      <w:r w:rsidRPr="06CF1D62" w:rsidR="06CF1D62">
        <w:rPr>
          <w:rFonts w:ascii="Times New Roman" w:hAnsi="Times New Roman" w:eastAsia="Times New Roman" w:cs="Times New Roman"/>
        </w:rPr>
        <w:t xml:space="preserve"> minor tail protein, </w:t>
      </w:r>
      <w:r w:rsidRPr="06CF1D62" w:rsidR="06CF1D62">
        <w:rPr>
          <w:rFonts w:ascii="Times New Roman" w:hAnsi="Times New Roman" w:eastAsia="Times New Roman" w:cs="Times New Roman"/>
          <w:b w:val="1"/>
          <w:bCs w:val="1"/>
        </w:rPr>
        <w:t>Gene 21:</w:t>
      </w:r>
      <w:r w:rsidRPr="06CF1D62" w:rsidR="06CF1D62">
        <w:rPr>
          <w:rFonts w:ascii="Times New Roman" w:hAnsi="Times New Roman" w:eastAsia="Times New Roman" w:cs="Times New Roman"/>
        </w:rPr>
        <w:t xml:space="preserve"> minor tail protein,</w:t>
      </w:r>
      <w:r w:rsidRPr="06CF1D62" w:rsidR="06CF1D62">
        <w:rPr>
          <w:rFonts w:ascii="Times New Roman" w:hAnsi="Times New Roman" w:eastAsia="Times New Roman" w:cs="Times New Roman"/>
        </w:rPr>
        <w:t xml:space="preserve"> </w:t>
      </w:r>
      <w:r w:rsidRPr="06CF1D62" w:rsidR="06CF1D62">
        <w:rPr>
          <w:rFonts w:ascii="Times New Roman" w:hAnsi="Times New Roman" w:eastAsia="Times New Roman" w:cs="Times New Roman"/>
          <w:b w:val="1"/>
          <w:bCs w:val="1"/>
        </w:rPr>
        <w:t>G</w:t>
      </w:r>
      <w:r w:rsidRPr="06CF1D62" w:rsidR="06CF1D62">
        <w:rPr>
          <w:rFonts w:ascii="Times New Roman" w:hAnsi="Times New Roman" w:eastAsia="Times New Roman" w:cs="Times New Roman"/>
          <w:b w:val="1"/>
          <w:bCs w:val="1"/>
        </w:rPr>
        <w:t>ene 26:</w:t>
      </w:r>
      <w:r w:rsidRPr="06CF1D62" w:rsidR="06CF1D62">
        <w:rPr>
          <w:rFonts w:ascii="Times New Roman" w:hAnsi="Times New Roman" w:eastAsia="Times New Roman" w:cs="Times New Roman"/>
        </w:rPr>
        <w:t xml:space="preserve"> HTH DNA binding protein. </w:t>
      </w:r>
      <w:proofErr w:type="spellStart"/>
      <w:r w:rsidRPr="06CF1D62" w:rsidR="06CF1D62">
        <w:rPr>
          <w:rFonts w:ascii="Times New Roman" w:hAnsi="Times New Roman" w:eastAsia="Times New Roman" w:cs="Times New Roman"/>
        </w:rPr>
        <w:t>MerR</w:t>
      </w:r>
      <w:proofErr w:type="spellEnd"/>
      <w:r w:rsidRPr="06CF1D62" w:rsidR="06CF1D62">
        <w:rPr>
          <w:rFonts w:ascii="Times New Roman" w:hAnsi="Times New Roman" w:eastAsia="Times New Roman" w:cs="Times New Roman"/>
        </w:rPr>
        <w:t xml:space="preserve">-like, </w:t>
      </w:r>
      <w:r w:rsidRPr="06CF1D62" w:rsidR="06CF1D62">
        <w:rPr>
          <w:rFonts w:ascii="Times New Roman" w:hAnsi="Times New Roman" w:eastAsia="Times New Roman" w:cs="Times New Roman"/>
          <w:b w:val="1"/>
          <w:bCs w:val="1"/>
        </w:rPr>
        <w:t>Gene 28:</w:t>
      </w:r>
      <w:r w:rsidRPr="06CF1D62" w:rsidR="06CF1D62">
        <w:rPr>
          <w:rFonts w:ascii="Times New Roman" w:hAnsi="Times New Roman" w:eastAsia="Times New Roman" w:cs="Times New Roman"/>
        </w:rPr>
        <w:t xml:space="preserve"> DNA helicase, </w:t>
      </w:r>
      <w:r w:rsidRPr="06CF1D62" w:rsidR="06CF1D62">
        <w:rPr>
          <w:rFonts w:ascii="Times New Roman" w:hAnsi="Times New Roman" w:eastAsia="Times New Roman" w:cs="Times New Roman"/>
          <w:b w:val="1"/>
          <w:bCs w:val="1"/>
        </w:rPr>
        <w:t>Gene 41:</w:t>
      </w:r>
      <w:r w:rsidRPr="06CF1D62" w:rsidR="06CF1D62">
        <w:rPr>
          <w:rFonts w:ascii="Times New Roman" w:hAnsi="Times New Roman" w:eastAsia="Times New Roman" w:cs="Times New Roman"/>
        </w:rPr>
        <w:t xml:space="preserve"> DNA helicase, </w:t>
      </w:r>
      <w:r w:rsidRPr="06CF1D62" w:rsidR="06CF1D62">
        <w:rPr>
          <w:rFonts w:ascii="Times New Roman" w:hAnsi="Times New Roman" w:eastAsia="Times New Roman" w:cs="Times New Roman"/>
          <w:b w:val="1"/>
          <w:bCs w:val="1"/>
        </w:rPr>
        <w:t>Gene 43:</w:t>
      </w:r>
      <w:r w:rsidRPr="06CF1D62" w:rsidR="06CF1D62">
        <w:rPr>
          <w:rFonts w:ascii="Times New Roman" w:hAnsi="Times New Roman" w:eastAsia="Times New Roman" w:cs="Times New Roman"/>
        </w:rPr>
        <w:t xml:space="preserve"> </w:t>
      </w:r>
      <w:proofErr w:type="spellStart"/>
      <w:r w:rsidRPr="06CF1D62" w:rsidR="06CF1D62">
        <w:rPr>
          <w:rFonts w:ascii="Times New Roman" w:hAnsi="Times New Roman" w:eastAsia="Times New Roman" w:cs="Times New Roman"/>
        </w:rPr>
        <w:t>RecA</w:t>
      </w:r>
      <w:proofErr w:type="spellEnd"/>
      <w:r w:rsidRPr="06CF1D62" w:rsidR="06CF1D62">
        <w:rPr>
          <w:rFonts w:ascii="Times New Roman" w:hAnsi="Times New Roman" w:eastAsia="Times New Roman" w:cs="Times New Roman"/>
        </w:rPr>
        <w:t xml:space="preserve">-like exonuclease, </w:t>
      </w:r>
      <w:r w:rsidRPr="06CF1D62" w:rsidR="06CF1D62">
        <w:rPr>
          <w:rFonts w:ascii="Times New Roman" w:hAnsi="Times New Roman" w:eastAsia="Times New Roman" w:cs="Times New Roman"/>
          <w:b w:val="1"/>
          <w:bCs w:val="1"/>
        </w:rPr>
        <w:t>Gene 45:</w:t>
      </w:r>
      <w:r w:rsidRPr="06CF1D62" w:rsidR="06CF1D62">
        <w:rPr>
          <w:rFonts w:ascii="Times New Roman" w:hAnsi="Times New Roman" w:eastAsia="Times New Roman" w:cs="Times New Roman"/>
        </w:rPr>
        <w:t xml:space="preserve"> DNA primase/polymerase, </w:t>
      </w:r>
      <w:r w:rsidRPr="06CF1D62" w:rsidR="06CF1D62">
        <w:rPr>
          <w:rFonts w:ascii="Times New Roman" w:hAnsi="Times New Roman" w:eastAsia="Times New Roman" w:cs="Times New Roman"/>
          <w:b w:val="1"/>
          <w:bCs w:val="1"/>
        </w:rPr>
        <w:t>Gene 47:</w:t>
      </w:r>
      <w:r w:rsidRPr="06CF1D62" w:rsidR="06CF1D62">
        <w:rPr>
          <w:rFonts w:ascii="Times New Roman" w:hAnsi="Times New Roman" w:eastAsia="Times New Roman" w:cs="Times New Roman"/>
        </w:rPr>
        <w:t xml:space="preserve"> DNA primase/polymerase, </w:t>
      </w:r>
      <w:r w:rsidRPr="06CF1D62" w:rsidR="06CF1D62">
        <w:rPr>
          <w:rFonts w:ascii="Times New Roman" w:hAnsi="Times New Roman" w:eastAsia="Times New Roman" w:cs="Times New Roman"/>
          <w:b w:val="1"/>
          <w:bCs w:val="1"/>
        </w:rPr>
        <w:t>Gene 48:</w:t>
      </w:r>
      <w:r w:rsidRPr="06CF1D62" w:rsidR="06CF1D62">
        <w:rPr>
          <w:rFonts w:ascii="Times New Roman" w:hAnsi="Times New Roman" w:eastAsia="Times New Roman" w:cs="Times New Roman"/>
        </w:rPr>
        <w:t xml:space="preserve"> </w:t>
      </w:r>
      <w:proofErr w:type="spellStart"/>
      <w:r w:rsidRPr="06CF1D62" w:rsidR="06CF1D62">
        <w:rPr>
          <w:rFonts w:ascii="Times New Roman" w:hAnsi="Times New Roman" w:eastAsia="Times New Roman" w:cs="Times New Roman"/>
        </w:rPr>
        <w:t>adenylosuccin</w:t>
      </w:r>
      <w:r w:rsidRPr="06CF1D62" w:rsidR="06CF1D62">
        <w:rPr>
          <w:rFonts w:ascii="Times New Roman" w:hAnsi="Times New Roman" w:eastAsia="Times New Roman" w:cs="Times New Roman"/>
        </w:rPr>
        <w:t>ate</w:t>
      </w:r>
      <w:proofErr w:type="spellEnd"/>
      <w:r w:rsidRPr="06CF1D62" w:rsidR="06CF1D62">
        <w:rPr>
          <w:rFonts w:ascii="Times New Roman" w:hAnsi="Times New Roman" w:eastAsia="Times New Roman" w:cs="Times New Roman"/>
        </w:rPr>
        <w:t xml:space="preserve"> synthetase, </w:t>
      </w:r>
      <w:proofErr w:type="spellStart"/>
      <w:r w:rsidRPr="06CF1D62" w:rsidR="06CF1D62">
        <w:rPr>
          <w:rFonts w:ascii="Times New Roman" w:hAnsi="Times New Roman" w:eastAsia="Times New Roman" w:cs="Times New Roman"/>
        </w:rPr>
        <w:t>PurA</w:t>
      </w:r>
      <w:proofErr w:type="spellEnd"/>
      <w:r w:rsidRPr="06CF1D62" w:rsidR="06CF1D62">
        <w:rPr>
          <w:rFonts w:ascii="Times New Roman" w:hAnsi="Times New Roman" w:eastAsia="Times New Roman" w:cs="Times New Roman"/>
        </w:rPr>
        <w:t xml:space="preserve"> like, </w:t>
      </w:r>
      <w:r w:rsidRPr="06CF1D62" w:rsidR="06CF1D62">
        <w:rPr>
          <w:rFonts w:ascii="Times New Roman" w:hAnsi="Times New Roman" w:eastAsia="Times New Roman" w:cs="Times New Roman"/>
          <w:b w:val="1"/>
          <w:bCs w:val="1"/>
        </w:rPr>
        <w:t>Gene 51:</w:t>
      </w:r>
      <w:r w:rsidRPr="06CF1D62" w:rsidR="06CF1D62">
        <w:rPr>
          <w:rFonts w:ascii="Times New Roman" w:hAnsi="Times New Roman" w:eastAsia="Times New Roman" w:cs="Times New Roman"/>
        </w:rPr>
        <w:t xml:space="preserve"> hydrolase, </w:t>
      </w:r>
      <w:r w:rsidRPr="06CF1D62" w:rsidR="06CF1D62">
        <w:rPr>
          <w:rFonts w:ascii="Times New Roman" w:hAnsi="Times New Roman" w:eastAsia="Times New Roman" w:cs="Times New Roman"/>
          <w:b w:val="1"/>
          <w:bCs w:val="1"/>
        </w:rPr>
        <w:t>Gene 53:</w:t>
      </w:r>
      <w:r w:rsidRPr="06CF1D62" w:rsidR="06CF1D62">
        <w:rPr>
          <w:rFonts w:ascii="Times New Roman" w:hAnsi="Times New Roman" w:eastAsia="Times New Roman" w:cs="Times New Roman"/>
        </w:rPr>
        <w:t xml:space="preserve"> helix-turn-helix DNA binding domain, </w:t>
      </w:r>
      <w:r w:rsidRPr="06CF1D62" w:rsidR="06CF1D62">
        <w:rPr>
          <w:rFonts w:ascii="Times New Roman" w:hAnsi="Times New Roman" w:eastAsia="Times New Roman" w:cs="Times New Roman"/>
          <w:b w:val="1"/>
          <w:bCs w:val="1"/>
        </w:rPr>
        <w:t>Gene 60:</w:t>
      </w:r>
      <w:r w:rsidRPr="06CF1D62" w:rsidR="06CF1D62">
        <w:rPr>
          <w:rFonts w:ascii="Times New Roman" w:hAnsi="Times New Roman" w:eastAsia="Times New Roman" w:cs="Times New Roman"/>
        </w:rPr>
        <w:t xml:space="preserve"> HNH endonuclease</w:t>
      </w:r>
    </w:p>
    <w:p w:rsidR="00B571DB" w:rsidRDefault="00B571DB" w14:paraId="537DE600" w14:textId="77777777">
      <w:pPr>
        <w:spacing w:line="240" w:lineRule="auto"/>
        <w:rPr>
          <w:rFonts w:ascii="Times New Roman" w:hAnsi="Times New Roman" w:eastAsia="Times New Roman" w:cs="Times New Roman"/>
        </w:rPr>
      </w:pPr>
    </w:p>
    <w:p w:rsidR="00B571DB" w:rsidP="0C024821" w:rsidRDefault="00920536" w14:paraId="1FED6093" w14:textId="77777777">
      <w:pPr>
        <w:spacing w:line="240" w:lineRule="auto"/>
        <w:rPr>
          <w:rFonts w:ascii="Times New Roman" w:hAnsi="Times New Roman" w:eastAsia="Times New Roman" w:cs="Times New Roman"/>
          <w:b w:val="1"/>
          <w:bCs w:val="1"/>
        </w:rPr>
      </w:pPr>
      <w:r w:rsidRPr="0C024821" w:rsidR="0C024821">
        <w:rPr>
          <w:rFonts w:ascii="Times New Roman" w:hAnsi="Times New Roman" w:eastAsia="Times New Roman" w:cs="Times New Roman"/>
          <w:b w:val="1"/>
          <w:bCs w:val="1"/>
        </w:rPr>
        <w:t xml:space="preserve">Gene 43 (originally gene 44) </w:t>
      </w:r>
      <w:r w:rsidRPr="0C024821" w:rsidR="0C024821">
        <w:rPr>
          <w:rFonts w:ascii="Times New Roman" w:hAnsi="Times New Roman" w:eastAsia="Times New Roman" w:cs="Times New Roman"/>
        </w:rPr>
        <w:t xml:space="preserve">called for a </w:t>
      </w:r>
      <w:proofErr w:type="spellStart"/>
      <w:r w:rsidRPr="0C024821" w:rsidR="0C024821">
        <w:rPr>
          <w:rFonts w:ascii="Times New Roman" w:hAnsi="Times New Roman" w:eastAsia="Times New Roman" w:cs="Times New Roman"/>
        </w:rPr>
        <w:t>RecA</w:t>
      </w:r>
      <w:proofErr w:type="spellEnd"/>
      <w:r w:rsidRPr="0C024821" w:rsidR="0C024821">
        <w:rPr>
          <w:rFonts w:ascii="Times New Roman" w:hAnsi="Times New Roman" w:eastAsia="Times New Roman" w:cs="Times New Roman"/>
        </w:rPr>
        <w:t xml:space="preserve">-like exonuclease through </w:t>
      </w:r>
      <w:proofErr w:type="spellStart"/>
      <w:r w:rsidRPr="0C024821" w:rsidR="0C024821">
        <w:rPr>
          <w:rFonts w:ascii="Times New Roman" w:hAnsi="Times New Roman" w:eastAsia="Times New Roman" w:cs="Times New Roman"/>
        </w:rPr>
        <w:t>PhagesDB</w:t>
      </w:r>
      <w:proofErr w:type="spellEnd"/>
      <w:r w:rsidRPr="0C024821" w:rsidR="0C024821">
        <w:rPr>
          <w:rFonts w:ascii="Times New Roman" w:hAnsi="Times New Roman" w:eastAsia="Times New Roman" w:cs="Times New Roman"/>
        </w:rPr>
        <w:t xml:space="preserve"> (E-value=0.0) and NCBI (E-Value=0.0) and </w:t>
      </w:r>
      <w:proofErr w:type="spellStart"/>
      <w:r w:rsidRPr="0C024821" w:rsidR="0C024821">
        <w:rPr>
          <w:rFonts w:ascii="Times New Roman" w:hAnsi="Times New Roman" w:eastAsia="Times New Roman" w:cs="Times New Roman"/>
        </w:rPr>
        <w:t>RecA</w:t>
      </w:r>
      <w:proofErr w:type="spellEnd"/>
      <w:r w:rsidRPr="0C024821" w:rsidR="0C024821">
        <w:rPr>
          <w:rFonts w:ascii="Times New Roman" w:hAnsi="Times New Roman" w:eastAsia="Times New Roman" w:cs="Times New Roman"/>
        </w:rPr>
        <w:t xml:space="preserve">-like exonuclease is called in Nubia’s homologs in </w:t>
      </w:r>
      <w:proofErr w:type="spellStart"/>
      <w:r w:rsidRPr="0C024821" w:rsidR="0C024821">
        <w:rPr>
          <w:rFonts w:ascii="Times New Roman" w:hAnsi="Times New Roman" w:eastAsia="Times New Roman" w:cs="Times New Roman"/>
        </w:rPr>
        <w:t>Phamerator</w:t>
      </w:r>
      <w:proofErr w:type="spellEnd"/>
      <w:r w:rsidRPr="0C024821" w:rsidR="0C024821">
        <w:rPr>
          <w:rFonts w:ascii="Times New Roman" w:hAnsi="Times New Roman" w:eastAsia="Times New Roman" w:cs="Times New Roman"/>
        </w:rPr>
        <w:t xml:space="preserve">. This function is not listed. </w:t>
      </w:r>
    </w:p>
    <w:p w:rsidR="00B571DB" w:rsidRDefault="00B571DB" w14:paraId="709EA152" w14:textId="77777777">
      <w:pPr>
        <w:spacing w:line="240" w:lineRule="auto"/>
        <w:rPr>
          <w:rFonts w:ascii="Times New Roman" w:hAnsi="Times New Roman" w:eastAsia="Times New Roman" w:cs="Times New Roman"/>
          <w:b/>
        </w:rPr>
      </w:pPr>
    </w:p>
    <w:p w:rsidR="00B571DB" w:rsidP="0C024821" w:rsidRDefault="00920536" w14:paraId="109FB04B" w14:textId="77777777" w14:noSpellErr="1">
      <w:pPr>
        <w:spacing w:line="240" w:lineRule="auto"/>
        <w:rPr>
          <w:rFonts w:ascii="Times New Roman" w:hAnsi="Times New Roman" w:eastAsia="Times New Roman" w:cs="Times New Roman"/>
          <w:b w:val="1"/>
          <w:bCs w:val="1"/>
        </w:rPr>
      </w:pPr>
      <w:r w:rsidRPr="0C024821" w:rsidR="0C024821">
        <w:rPr>
          <w:rFonts w:ascii="Times New Roman" w:hAnsi="Times New Roman" w:eastAsia="Times New Roman" w:cs="Times New Roman"/>
          <w:b w:val="1"/>
          <w:bCs w:val="1"/>
        </w:rPr>
        <w:t>Gene inclusion/exclusion:</w:t>
      </w:r>
    </w:p>
    <w:p w:rsidR="00B571DB" w:rsidP="5ED66D15" w:rsidRDefault="00920536" w14:paraId="593AD721" w14:textId="78945C6E">
      <w:pPr>
        <w:spacing w:line="240" w:lineRule="auto"/>
        <w:rPr>
          <w:rFonts w:ascii="Times New Roman" w:hAnsi="Times New Roman" w:eastAsia="Times New Roman" w:cs="Times New Roman"/>
        </w:rPr>
      </w:pPr>
      <w:r w:rsidRPr="5ED66D15" w:rsidR="5ED66D15">
        <w:rPr>
          <w:rFonts w:ascii="Times New Roman" w:hAnsi="Times New Roman" w:eastAsia="Times New Roman" w:cs="Times New Roman"/>
          <w:b w:val="1"/>
          <w:bCs w:val="1"/>
        </w:rPr>
        <w:t xml:space="preserve">Gene 45 (originally gene 47) </w:t>
      </w:r>
      <w:r w:rsidRPr="5ED66D15" w:rsidR="5ED66D15">
        <w:rPr>
          <w:rFonts w:ascii="Times New Roman" w:hAnsi="Times New Roman" w:eastAsia="Times New Roman" w:cs="Times New Roman"/>
        </w:rPr>
        <w:t>was intere</w:t>
      </w:r>
      <w:r w:rsidRPr="5ED66D15" w:rsidR="5ED66D15">
        <w:rPr>
          <w:rFonts w:ascii="Times New Roman" w:hAnsi="Times New Roman" w:eastAsia="Times New Roman" w:cs="Times New Roman"/>
        </w:rPr>
        <w:t xml:space="preserve">sting because it completely overlapped original genes 46 and 48. Gene 46 was a reverse gene and gene 48 was a forward gene. </w:t>
      </w:r>
      <w:r w:rsidRPr="5ED66D15" w:rsidR="5ED66D15">
        <w:rPr>
          <w:rFonts w:ascii="Times New Roman" w:hAnsi="Times New Roman" w:eastAsia="Times New Roman" w:cs="Times New Roman"/>
        </w:rPr>
        <w:t>Neither</w:t>
      </w:r>
      <w:r w:rsidRPr="5ED66D15" w:rsidR="5ED66D15">
        <w:rPr>
          <w:rFonts w:ascii="Times New Roman" w:hAnsi="Times New Roman" w:eastAsia="Times New Roman" w:cs="Times New Roman"/>
        </w:rPr>
        <w:t xml:space="preserve"> gene</w:t>
      </w:r>
      <w:r w:rsidRPr="5ED66D15" w:rsidR="5ED66D15">
        <w:rPr>
          <w:rFonts w:ascii="Times New Roman" w:hAnsi="Times New Roman" w:eastAsia="Times New Roman" w:cs="Times New Roman"/>
        </w:rPr>
        <w:t xml:space="preserve"> had</w:t>
      </w:r>
      <w:r w:rsidRPr="5ED66D15" w:rsidR="5ED66D15">
        <w:rPr>
          <w:rFonts w:ascii="Times New Roman" w:hAnsi="Times New Roman" w:eastAsia="Times New Roman" w:cs="Times New Roman"/>
        </w:rPr>
        <w:t xml:space="preserve"> good hits from NCBI, </w:t>
      </w:r>
      <w:proofErr w:type="spellStart"/>
      <w:r w:rsidRPr="5ED66D15" w:rsidR="5ED66D15">
        <w:rPr>
          <w:rFonts w:ascii="Times New Roman" w:hAnsi="Times New Roman" w:eastAsia="Times New Roman" w:cs="Times New Roman"/>
        </w:rPr>
        <w:t>PhagesDB</w:t>
      </w:r>
      <w:proofErr w:type="spellEnd"/>
      <w:r w:rsidRPr="5ED66D15" w:rsidR="5ED66D15">
        <w:rPr>
          <w:rFonts w:ascii="Times New Roman" w:hAnsi="Times New Roman" w:eastAsia="Times New Roman" w:cs="Times New Roman"/>
        </w:rPr>
        <w:t xml:space="preserve">, and </w:t>
      </w:r>
      <w:proofErr w:type="spellStart"/>
      <w:r w:rsidRPr="5ED66D15" w:rsidR="5ED66D15">
        <w:rPr>
          <w:rFonts w:ascii="Times New Roman" w:hAnsi="Times New Roman" w:eastAsia="Times New Roman" w:cs="Times New Roman"/>
        </w:rPr>
        <w:t>HHPred</w:t>
      </w:r>
      <w:proofErr w:type="spellEnd"/>
      <w:r w:rsidRPr="5ED66D15" w:rsidR="5ED66D15">
        <w:rPr>
          <w:rFonts w:ascii="Times New Roman" w:hAnsi="Times New Roman" w:eastAsia="Times New Roman" w:cs="Times New Roman"/>
        </w:rPr>
        <w:t xml:space="preserve">. </w:t>
      </w:r>
      <w:r w:rsidRPr="5ED66D15" w:rsidR="5ED66D15">
        <w:rPr>
          <w:rFonts w:ascii="Times New Roman" w:hAnsi="Times New Roman" w:eastAsia="Times New Roman" w:cs="Times New Roman"/>
        </w:rPr>
        <w:t xml:space="preserve">Both were deleted.  The remaining </w:t>
      </w:r>
      <w:r w:rsidRPr="5ED66D15" w:rsidR="5ED66D15">
        <w:rPr>
          <w:rFonts w:ascii="Times New Roman" w:hAnsi="Times New Roman" w:eastAsia="Times New Roman" w:cs="Times New Roman"/>
        </w:rPr>
        <w:t xml:space="preserve">Gene 45 was extended to cover coding potential and agree with </w:t>
      </w:r>
      <w:r w:rsidRPr="5ED66D15" w:rsidR="5ED66D15">
        <w:rPr>
          <w:rFonts w:ascii="Times New Roman" w:hAnsi="Times New Roman" w:eastAsia="Times New Roman" w:cs="Times New Roman"/>
        </w:rPr>
        <w:t>Starterat</w:t>
      </w:r>
      <w:r w:rsidRPr="5ED66D15" w:rsidR="5ED66D15">
        <w:rPr>
          <w:rFonts w:ascii="Times New Roman" w:hAnsi="Times New Roman" w:eastAsia="Times New Roman" w:cs="Times New Roman"/>
        </w:rPr>
        <w:t>or</w:t>
      </w:r>
      <w:r w:rsidRPr="5ED66D15" w:rsidR="5ED66D15">
        <w:rPr>
          <w:rFonts w:ascii="Times New Roman" w:hAnsi="Times New Roman" w:eastAsia="Times New Roman" w:cs="Times New Roman"/>
        </w:rPr>
        <w:t xml:space="preserve">. </w:t>
      </w:r>
    </w:p>
    <w:p w:rsidR="00B571DB" w:rsidRDefault="00B571DB" w14:paraId="415BFB6F" w14:textId="77777777">
      <w:pPr>
        <w:spacing w:line="240" w:lineRule="auto"/>
        <w:rPr>
          <w:rFonts w:ascii="Times New Roman" w:hAnsi="Times New Roman" w:eastAsia="Times New Roman" w:cs="Times New Roman"/>
          <w:highlight w:val="white"/>
        </w:rPr>
      </w:pPr>
    </w:p>
    <w:p w:rsidR="00B571DB" w:rsidP="0C024821" w:rsidRDefault="00920536" w14:paraId="00C9A121" w14:textId="621CB6BA">
      <w:pPr>
        <w:spacing w:line="240" w:lineRule="auto"/>
        <w:rPr>
          <w:rFonts w:ascii="Times New Roman" w:hAnsi="Times New Roman" w:eastAsia="Times New Roman" w:cs="Times New Roman"/>
          <w:highlight w:val="white"/>
        </w:rPr>
      </w:pPr>
      <w:r w:rsidRPr="0C024821" w:rsidR="0C024821">
        <w:rPr>
          <w:rFonts w:ascii="Times New Roman" w:hAnsi="Times New Roman" w:eastAsia="Times New Roman" w:cs="Times New Roman"/>
          <w:highlight w:val="white"/>
        </w:rPr>
        <w:t xml:space="preserve">At </w:t>
      </w:r>
      <w:r w:rsidRPr="0C024821" w:rsidR="0C024821">
        <w:rPr>
          <w:rFonts w:ascii="Times New Roman" w:hAnsi="Times New Roman" w:eastAsia="Times New Roman" w:cs="Times New Roman"/>
          <w:b w:val="1"/>
          <w:bCs w:val="1"/>
          <w:highlight w:val="white"/>
        </w:rPr>
        <w:t>Gene 16</w:t>
      </w:r>
      <w:r w:rsidRPr="0C024821" w:rsidR="0C024821">
        <w:rPr>
          <w:rFonts w:ascii="Times New Roman" w:hAnsi="Times New Roman" w:eastAsia="Times New Roman" w:cs="Times New Roman"/>
          <w:highlight w:val="white"/>
        </w:rPr>
        <w:t xml:space="preserve">, it is most probable that a frameshift occurred. By comparing </w:t>
      </w:r>
      <w:proofErr w:type="spellStart"/>
      <w:r w:rsidRPr="0C024821" w:rsidR="0C024821">
        <w:rPr>
          <w:rFonts w:ascii="Times New Roman" w:hAnsi="Times New Roman" w:eastAsia="Times New Roman" w:cs="Times New Roman"/>
          <w:highlight w:val="white"/>
        </w:rPr>
        <w:t>Phamerator’s</w:t>
      </w:r>
      <w:proofErr w:type="spellEnd"/>
      <w:r w:rsidRPr="0C024821" w:rsidR="0C024821">
        <w:rPr>
          <w:rFonts w:ascii="Times New Roman" w:hAnsi="Times New Roman" w:eastAsia="Times New Roman" w:cs="Times New Roman"/>
          <w:highlight w:val="white"/>
        </w:rPr>
        <w:t xml:space="preserve"> results for Nubia’s Gene 17 to other AK phages at Gene 17, it was determined that the slippage in Nubia occurred at base pair 411 after the start of Gene 16 (which </w:t>
      </w:r>
      <w:r w:rsidRPr="0C024821" w:rsidR="0C024821">
        <w:rPr>
          <w:rFonts w:ascii="Times New Roman" w:hAnsi="Times New Roman" w:eastAsia="Times New Roman" w:cs="Times New Roman"/>
          <w:highlight w:val="white"/>
        </w:rPr>
        <w:t xml:space="preserve">began at base pair 11830). By subtracting 1 from the start of Gene 16 (11830) and then adding 411 determined the 12240 </w:t>
      </w:r>
      <w:proofErr w:type="spellStart"/>
      <w:r w:rsidRPr="0C024821" w:rsidR="0C024821">
        <w:rPr>
          <w:rFonts w:ascii="Times New Roman" w:hAnsi="Times New Roman" w:eastAsia="Times New Roman" w:cs="Times New Roman"/>
          <w:highlight w:val="white"/>
        </w:rPr>
        <w:t>bp</w:t>
      </w:r>
      <w:proofErr w:type="spellEnd"/>
      <w:r w:rsidRPr="0C024821" w:rsidR="0C024821">
        <w:rPr>
          <w:rFonts w:ascii="Times New Roman" w:hAnsi="Times New Roman" w:eastAsia="Times New Roman" w:cs="Times New Roman"/>
          <w:highlight w:val="white"/>
        </w:rPr>
        <w:t xml:space="preserve"> “spot” for where the frameshift occurred. Therefore, it was decided unanimously to merge Gene 16 and 17 into one continuous Gene 17 (r</w:t>
      </w:r>
      <w:r w:rsidRPr="0C024821" w:rsidR="0C024821">
        <w:rPr>
          <w:rFonts w:ascii="Times New Roman" w:hAnsi="Times New Roman" w:eastAsia="Times New Roman" w:cs="Times New Roman"/>
          <w:highlight w:val="white"/>
        </w:rPr>
        <w:t>enaming it as Gene 1</w:t>
      </w:r>
      <w:r w:rsidRPr="0C024821" w:rsidR="0C024821">
        <w:rPr>
          <w:rFonts w:ascii="Times New Roman" w:hAnsi="Times New Roman" w:eastAsia="Times New Roman" w:cs="Times New Roman"/>
          <w:highlight w:val="white"/>
        </w:rPr>
        <w:t>6</w:t>
      </w:r>
      <w:r w:rsidRPr="0C024821" w:rsidR="0C024821">
        <w:rPr>
          <w:rFonts w:ascii="Times New Roman" w:hAnsi="Times New Roman" w:eastAsia="Times New Roman" w:cs="Times New Roman"/>
          <w:highlight w:val="white"/>
        </w:rPr>
        <w:t>.1 and Gene 1</w:t>
      </w:r>
      <w:r w:rsidRPr="0C024821" w:rsidR="0C024821">
        <w:rPr>
          <w:rFonts w:ascii="Times New Roman" w:hAnsi="Times New Roman" w:eastAsia="Times New Roman" w:cs="Times New Roman"/>
          <w:highlight w:val="white"/>
        </w:rPr>
        <w:t>6</w:t>
      </w:r>
      <w:r w:rsidRPr="0C024821" w:rsidR="0C024821">
        <w:rPr>
          <w:rFonts w:ascii="Times New Roman" w:hAnsi="Times New Roman" w:eastAsia="Times New Roman" w:cs="Times New Roman"/>
          <w:highlight w:val="white"/>
        </w:rPr>
        <w:t>.2 on DNA Master, essentially deleting Gene 16).</w:t>
      </w:r>
    </w:p>
    <w:p w:rsidR="00B571DB" w:rsidRDefault="00B571DB" w14:paraId="52370D42" w14:textId="77777777">
      <w:pPr>
        <w:spacing w:line="240" w:lineRule="auto"/>
        <w:rPr>
          <w:rFonts w:ascii="Times New Roman" w:hAnsi="Times New Roman" w:eastAsia="Times New Roman" w:cs="Times New Roman"/>
        </w:rPr>
      </w:pPr>
    </w:p>
    <w:p w:rsidR="00B571DB" w:rsidP="0C024821" w:rsidRDefault="00920536" w14:paraId="25048581" w14:textId="77777777" w14:noSpellErr="1">
      <w:pPr>
        <w:spacing w:line="240" w:lineRule="auto"/>
        <w:rPr>
          <w:rFonts w:ascii="Times New Roman" w:hAnsi="Times New Roman" w:eastAsia="Times New Roman" w:cs="Times New Roman"/>
        </w:rPr>
      </w:pPr>
      <w:r w:rsidRPr="0C024821" w:rsidR="0C024821">
        <w:rPr>
          <w:rFonts w:ascii="Times New Roman" w:hAnsi="Times New Roman" w:eastAsia="Times New Roman" w:cs="Times New Roman"/>
        </w:rPr>
        <w:t xml:space="preserve">The rest of the genes were confidently annotated. </w:t>
      </w:r>
    </w:p>
    <w:sectPr w:rsidR="00B571DB">
      <w:pgSz w:w="12240" w:h="15840" w:orient="portrait"/>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lang="en-US" w:vendorID="64" w:dllVersion="131078" w:nlCheck="1" w:checkStyle="0" w:appName="MSWord"/>
  <w:proofState w:spelling="clean" w:grammar="dirty"/>
  <w:defaultTabStop w:val="720"/>
  <w:characterSpacingControl w:val="doNotCompress"/>
  <w:compat>
    <w:compatSetting w:name="compatibilityMode" w:uri="http://schemas.microsoft.com/office/word" w:val="14"/>
  </w:compat>
  <w:rsids>
    <w:rsidRoot w:val="00B571DB"/>
    <w:rsid w:val="00920536"/>
    <w:rsid w:val="00B571DB"/>
    <w:rsid w:val="06CF1D62"/>
    <w:rsid w:val="0C024821"/>
    <w:rsid w:val="5ED66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9E02C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theme" Target="theme/theme1.xml" Id="rId5" /><Relationship Type="http://schemas.openxmlformats.org/officeDocument/2006/relationships/styles" Target="styles.xml" Id="rId1" /><Relationship Type="http://schemas.openxmlformats.org/officeDocument/2006/relationships/settings" Target="settings.xml" Id="rI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Adair, Tamarah</lastModifiedBy>
  <revision>5</revision>
  <dcterms:created xsi:type="dcterms:W3CDTF">2017-03-13T20:18:00.0000000Z</dcterms:created>
  <dcterms:modified xsi:type="dcterms:W3CDTF">2017-04-24T21:39:15.0287669Z</dcterms:modified>
</coreProperties>
</file>