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 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Phage Name. RedFox</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Your Name. Elizabeth Godin</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Your Institution. Marist College</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Your email. elizabeth.godin@marist.edu</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emails. (for correspondence).  megan.dennis@marist.edu</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 # 14 </w:t>
      </w:r>
      <w:r w:rsidDel="00000000" w:rsidR="00000000" w:rsidRPr="00000000">
        <w:rPr>
          <w:rFonts w:ascii="Arial" w:cs="Arial" w:eastAsia="Arial" w:hAnsi="Arial"/>
          <w:b w:val="1"/>
          <w:sz w:val="22"/>
          <w:szCs w:val="22"/>
          <w:rtl w:val="0"/>
        </w:rPr>
        <w:t xml:space="preserve">(Stop 9784)</w:t>
      </w:r>
      <w:r w:rsidDel="00000000" w:rsidR="00000000" w:rsidRPr="00000000">
        <w:rPr>
          <w:rFonts w:ascii="Arial" w:cs="Arial" w:eastAsia="Arial" w:hAnsi="Arial"/>
          <w:sz w:val="22"/>
          <w:szCs w:val="22"/>
          <w:rtl w:val="0"/>
        </w:rPr>
        <w:t xml:space="preserve"> is a translational frameshift, supported by evidence in Pham members Leona, Andrew, and Renna.  </w:t>
      </w:r>
      <w:r w:rsidDel="00000000" w:rsidR="00000000" w:rsidRPr="00000000">
        <w:rPr>
          <w:rFonts w:ascii="Arial" w:cs="Arial" w:eastAsia="Arial" w:hAnsi="Arial"/>
          <w:color w:val="1f1f1f"/>
          <w:sz w:val="22"/>
          <w:szCs w:val="22"/>
          <w:highlight w:val="white"/>
          <w:rtl w:val="0"/>
        </w:rPr>
        <w:t xml:space="preserve">The start was changed to 9060, sharing a start with STOP 9523.  The  slippery sequence of GGGGGAA (E to G shift) is found at 9386</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 # 22 (Stop 17622)</w:t>
      </w:r>
      <w:r w:rsidDel="00000000" w:rsidR="00000000" w:rsidRPr="00000000">
        <w:rPr>
          <w:rFonts w:ascii="Arial" w:cs="Arial" w:eastAsia="Arial" w:hAnsi="Arial"/>
          <w:sz w:val="22"/>
          <w:szCs w:val="22"/>
          <w:rtl w:val="0"/>
        </w:rPr>
        <w:t xml:space="preserve"> will not save the blast data.</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 # 28 (Stop 19924)</w:t>
      </w:r>
      <w:r w:rsidDel="00000000" w:rsidR="00000000" w:rsidRPr="00000000">
        <w:rPr>
          <w:rFonts w:ascii="Arial" w:cs="Arial" w:eastAsia="Arial" w:hAnsi="Arial"/>
          <w:sz w:val="22"/>
          <w:szCs w:val="22"/>
          <w:rtl w:val="0"/>
        </w:rPr>
        <w:t xml:space="preserve"> This is a reverse gene - Glimmer and GeneMark do not agree (</w:t>
      </w:r>
      <w:r w:rsidDel="00000000" w:rsidR="00000000" w:rsidRPr="00000000">
        <w:rPr>
          <w:rFonts w:ascii="Arial" w:cs="Arial" w:eastAsia="Arial" w:hAnsi="Arial"/>
          <w:color w:val="1f1f1f"/>
          <w:sz w:val="22"/>
          <w:szCs w:val="22"/>
          <w:highlight w:val="white"/>
          <w:rtl w:val="0"/>
        </w:rPr>
        <w:t xml:space="preserve">Glim @ 20082; GM @ 20163)</w:t>
      </w:r>
      <w:r w:rsidDel="00000000" w:rsidR="00000000" w:rsidRPr="00000000">
        <w:rPr>
          <w:rFonts w:ascii="Arial" w:cs="Arial" w:eastAsia="Arial" w:hAnsi="Arial"/>
          <w:sz w:val="22"/>
          <w:szCs w:val="22"/>
          <w:rtl w:val="0"/>
        </w:rPr>
        <w:t xml:space="preserve">, however there are no MAs. </w:t>
      </w:r>
      <w:r w:rsidDel="00000000" w:rsidR="00000000" w:rsidRPr="00000000">
        <w:rPr>
          <w:rFonts w:ascii="Arial" w:cs="Arial" w:eastAsia="Arial" w:hAnsi="Arial"/>
          <w:color w:val="1f1f1f"/>
          <w:sz w:val="22"/>
          <w:szCs w:val="22"/>
          <w:highlight w:val="white"/>
          <w:rtl w:val="0"/>
        </w:rPr>
        <w:t xml:space="preserve">The start at 20163 is a longer ORF, covers all CP and allows for a  4 bp overlap</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 # 29 (Stop 20160)</w:t>
      </w:r>
      <w:r w:rsidDel="00000000" w:rsidR="00000000" w:rsidRPr="00000000">
        <w:rPr>
          <w:rFonts w:ascii="Arial" w:cs="Arial" w:eastAsia="Arial" w:hAnsi="Arial"/>
          <w:sz w:val="22"/>
          <w:szCs w:val="22"/>
          <w:rtl w:val="0"/>
        </w:rPr>
        <w:t xml:space="preserve"> This is a reverse gene - Glimmer and GeneMark do not agree (</w:t>
      </w:r>
      <w:r w:rsidDel="00000000" w:rsidR="00000000" w:rsidRPr="00000000">
        <w:rPr>
          <w:rFonts w:ascii="Arial" w:cs="Arial" w:eastAsia="Arial" w:hAnsi="Arial"/>
          <w:color w:val="1f1f1f"/>
          <w:sz w:val="22"/>
          <w:szCs w:val="22"/>
          <w:highlight w:val="white"/>
          <w:rtl w:val="0"/>
        </w:rPr>
        <w:t xml:space="preserve">Glim @ 20324; GM @ 20450)</w:t>
      </w:r>
      <w:r w:rsidDel="00000000" w:rsidR="00000000" w:rsidRPr="00000000">
        <w:rPr>
          <w:rFonts w:ascii="Arial" w:cs="Arial" w:eastAsia="Arial" w:hAnsi="Arial"/>
          <w:sz w:val="22"/>
          <w:szCs w:val="22"/>
          <w:rtl w:val="0"/>
        </w:rPr>
        <w:t xml:space="preserve">, however this is an Orpham, so we have no comparators.  The start at 20450 allows is a longer ORF, covers all CP and allows for a 4 bp overlap.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 # 43 (Stop 28063) </w:t>
      </w:r>
      <w:r w:rsidDel="00000000" w:rsidR="00000000" w:rsidRPr="00000000">
        <w:rPr>
          <w:rFonts w:ascii="Arial" w:cs="Arial" w:eastAsia="Arial" w:hAnsi="Arial"/>
          <w:color w:val="1f1f1f"/>
          <w:sz w:val="22"/>
          <w:szCs w:val="22"/>
          <w:highlight w:val="white"/>
          <w:rtl w:val="0"/>
        </w:rPr>
        <w:t xml:space="preserve">Glimmer and GeneMark support the original start at 27443.  Another start @ 27167 has 3 MAs and is the longest ORF, but creates a 218 bp overlap, therefore we decided to leave the 27443 as the start</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Does the genome sequence in your submitted DNA Master file match the nucleotide fasta file posted on phagesDB (same number of bases, no N bases, etc.)?</w:t>
      </w:r>
    </w:p>
    <w:p w:rsidR="00000000" w:rsidDel="00000000" w:rsidP="00000000" w:rsidRDefault="00000000" w:rsidRPr="00000000" w14:paraId="0000001D">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Are all the genes ‘Valid” when you click the </w:t>
      </w:r>
      <w:hyperlink r:id="rId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F">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Are the genes (and matching LocusTag numbers) </w:t>
      </w:r>
      <w:hyperlink r:id="rId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w:t>
      </w:r>
    </w:p>
    <w:p w:rsidR="00000000" w:rsidDel="00000000" w:rsidP="00000000" w:rsidRDefault="00000000" w:rsidRPr="00000000" w14:paraId="00000021">
      <w:pPr>
        <w:tabs>
          <w:tab w:val="left" w:leader="none" w:pos="9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Locus Tags the “</w:t>
      </w:r>
      <w:hyperlink r:id="rId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w:t>
      </w:r>
    </w:p>
    <w:p w:rsidR="00000000" w:rsidDel="00000000" w:rsidP="00000000" w:rsidRDefault="00000000" w:rsidRPr="00000000" w14:paraId="00000023">
      <w:pPr>
        <w:tabs>
          <w:tab w:val="left" w:leader="none" w:pos="9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Has the </w:t>
      </w:r>
      <w:hyperlink r:id="rId1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w:t>
      </w:r>
    </w:p>
    <w:p w:rsidR="00000000" w:rsidDel="00000000" w:rsidP="00000000" w:rsidRDefault="00000000" w:rsidRPr="00000000" w14:paraId="00000025">
      <w:pPr>
        <w:tabs>
          <w:tab w:val="left" w:leader="none" w:pos="9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 6.  Have tRNAs followed the </w:t>
      </w:r>
      <w:hyperlink r:id="rId1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p>
    <w:p w:rsidR="00000000" w:rsidDel="00000000" w:rsidP="00000000" w:rsidRDefault="00000000" w:rsidRPr="00000000" w14:paraId="00000027">
      <w:pPr>
        <w:tabs>
          <w:tab w:val="left" w:leader="none" w:pos="9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7.  Has the </w:t>
      </w:r>
      <w:hyperlink r:id="rId1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w:t>
      </w:r>
    </w:p>
    <w:p w:rsidR="00000000" w:rsidDel="00000000" w:rsidP="00000000" w:rsidRDefault="00000000" w:rsidRPr="00000000" w14:paraId="00000029">
      <w:pPr>
        <w:tabs>
          <w:tab w:val="left" w:leader="none" w:pos="9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w:t>
      </w:r>
    </w:p>
    <w:p w:rsidR="00000000" w:rsidDel="00000000" w:rsidP="00000000" w:rsidRDefault="00000000" w:rsidRPr="00000000" w14:paraId="0000002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9.  Has every gene been </w:t>
      </w:r>
      <w:hyperlink r:id="rId1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D">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10. Did you investigate ‘</w:t>
      </w:r>
      <w:hyperlink r:id="rId1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11.  Did you </w:t>
      </w:r>
      <w:hyperlink r:id="rId1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leader="none" w:pos="9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leader="none" w:pos="90"/>
        </w:tabs>
        <w:ind w:left="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34">
      <w:pPr>
        <w:tabs>
          <w:tab w:val="left" w:leader="none" w:pos="9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Have any duplicate genes been deleted? </w:t>
      </w:r>
    </w:p>
    <w:p w:rsidR="00000000" w:rsidDel="00000000" w:rsidP="00000000" w:rsidRDefault="00000000" w:rsidRPr="00000000" w14:paraId="00000036">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Has the Notes field been cleared (using the automated buttons)?</w:t>
      </w:r>
    </w:p>
    <w:p w:rsidR="00000000" w:rsidDel="00000000" w:rsidP="00000000" w:rsidRDefault="00000000" w:rsidRPr="00000000" w14:paraId="00000038">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Do the gene numbers and locus tags match?</w:t>
      </w:r>
    </w:p>
    <w:p w:rsidR="00000000" w:rsidDel="00000000" w:rsidP="00000000" w:rsidRDefault="00000000" w:rsidRPr="00000000" w14:paraId="0000003A">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correct Feature_Types correctly selected (most will be ORFs, but check that tRNAs and tmRNAs are correctly labeled)?</w:t>
      </w:r>
    </w:p>
    <w:p w:rsidR="00000000" w:rsidDel="00000000" w:rsidP="00000000" w:rsidRDefault="00000000" w:rsidRPr="00000000" w14:paraId="0000003C">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Do the function names in the Product field either match the official function list or say “Hypothetical Protein”?</w:t>
      </w:r>
    </w:p>
    <w:p w:rsidR="00000000" w:rsidDel="00000000" w:rsidP="00000000" w:rsidRDefault="00000000" w:rsidRPr="00000000" w14:paraId="0000003E">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6.  Has the Function field been cleared (using the automated buttons)?</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bookmarkStart w:colFirst="0" w:colLast="0" w:name="bookmark=id.z337ya" w:id="0"/>
    <w:bookmarkEnd w:id="0"/>
    <w:p w:rsidR="00000000" w:rsidDel="00000000" w:rsidP="00000000" w:rsidRDefault="00000000" w:rsidRPr="00000000" w14:paraId="0000004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3j2qqm3" w:id="1"/>
    <w:bookmarkEnd w:id="1"/>
    <w:p w:rsidR="00000000" w:rsidDel="00000000" w:rsidP="00000000" w:rsidRDefault="00000000" w:rsidRPr="00000000" w14:paraId="0000004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p w:rsidR="00000000" w:rsidDel="00000000" w:rsidP="00000000" w:rsidRDefault="00000000" w:rsidRPr="00000000" w14:paraId="0000004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w:t>
        <w:tab/>
        <w:t xml:space="preserve">Spreadsheet</w:t>
      </w:r>
    </w:p>
    <w:bookmarkStart w:colFirst="0" w:colLast="0" w:name="bookmark=id.1y810tw" w:id="2"/>
    <w:bookmarkEnd w:id="2"/>
    <w:p w:rsidR="00000000" w:rsidDel="00000000" w:rsidP="00000000" w:rsidRDefault="00000000" w:rsidRPr="00000000" w14:paraId="0000004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bookmarkStart w:colFirst="0" w:colLast="0" w:name="bookmark=id.4i7ojhp" w:id="3"/>
    <w:bookmarkEnd w:id="3"/>
    <w:p w:rsidR="00000000" w:rsidDel="00000000" w:rsidP="00000000" w:rsidRDefault="00000000" w:rsidRPr="00000000" w14:paraId="00000049">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2xcytpi" w:id="4"/>
    <w:bookmarkEnd w:id="4"/>
    <w:p w:rsidR="00000000" w:rsidDel="00000000" w:rsidP="00000000" w:rsidRDefault="00000000" w:rsidRPr="00000000" w14:paraId="0000004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1ci93xb" w:id="5"/>
      <w:bookmarkEnd w:id="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bookmarkStart w:colFirst="0" w:colLast="0" w:name="bookmark=id.3whwml4" w:id="6"/>
    <w:bookmarkEnd w:id="6"/>
    <w:p w:rsidR="00000000" w:rsidDel="00000000" w:rsidP="00000000" w:rsidRDefault="00000000" w:rsidRPr="00000000" w14:paraId="0000004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2bn6wsx" w:id="7"/>
    <w:bookmarkEnd w:id="7"/>
    <w:p w:rsidR="00000000" w:rsidDel="00000000" w:rsidP="00000000" w:rsidRDefault="00000000" w:rsidRPr="00000000" w14:paraId="0000004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p w:rsidR="00000000" w:rsidDel="00000000" w:rsidP="00000000" w:rsidRDefault="00000000" w:rsidRPr="00000000" w14:paraId="0000004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w:t>
        <w:tab/>
        <w:t xml:space="preserve">Spreadsheet</w:t>
      </w:r>
    </w:p>
    <w:bookmarkStart w:colFirst="0" w:colLast="0" w:name="bookmark=id.qsh70q" w:id="8"/>
    <w:bookmarkEnd w:id="8"/>
    <w:p w:rsidR="00000000" w:rsidDel="00000000" w:rsidP="00000000" w:rsidRDefault="00000000" w:rsidRPr="00000000" w14:paraId="0000005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bookmarkStart w:colFirst="0" w:colLast="0" w:name="bookmark=id.3as4poj" w:id="9"/>
    <w:bookmarkEnd w:id="9"/>
    <w:p w:rsidR="00000000" w:rsidDel="00000000" w:rsidP="00000000" w:rsidRDefault="00000000" w:rsidRPr="00000000" w14:paraId="0000005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1pxezwc" w:id="10"/>
    <w:bookmarkEnd w:id="10"/>
    <w:p w:rsidR="00000000" w:rsidDel="00000000" w:rsidP="00000000" w:rsidRDefault="00000000" w:rsidRPr="00000000" w14:paraId="0000005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49x2ik5" w:id="11"/>
      <w:bookmarkEnd w:id="1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3">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undefined" TargetMode="External"/><Relationship Id="rId10"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57" TargetMode="External"/><Relationship Id="rId12" Type="http://schemas.openxmlformats.org/officeDocument/2006/relationships/hyperlink" Target="https://seaphagesbioinformatics.helpdocsonline.com/article-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31" TargetMode="External"/><Relationship Id="rId14" Type="http://schemas.openxmlformats.org/officeDocument/2006/relationships/hyperlink" Target="https://seaphagesbioinformatics.helpdocsonline.com/article-44" TargetMode="External"/><Relationship Id="rId17" Type="http://schemas.openxmlformats.org/officeDocument/2006/relationships/hyperlink" Target="https://seaphagesbioinformatics.helpdocsonline.com/article-64" TargetMode="External"/><Relationship Id="rId16" Type="http://schemas.openxmlformats.org/officeDocument/2006/relationships/hyperlink" Target="https://seaphagesbioinformatics.helpdocsonline.com/article-6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eaphagesbioinformatics.helpdocsonline.com/untitled-18" TargetMode="External"/><Relationship Id="rId7" Type="http://schemas.openxmlformats.org/officeDocument/2006/relationships/hyperlink" Target="https://seaphagesbioinformatics.helpdocsonline.com/article-84" TargetMode="External"/><Relationship Id="rId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6wE4eIgSgJzeivgltDzueIqOIQ==">AMUW2mXzAG4/atZIWBenTRXyRsamfvco3qG1UvPbOzVoShNpYrpJx6uSxJfbj/AQZoaPwumB9tTdLTmu5CIyCfT6cIt5aZiV8FEOrMfDUTYSfumEUgL5c1j8qw+12aO+8xERtnmGT3r3ne9ITs2jaeHpg7J/KZjYR5/J8sSJvhb1p/bCUDfYX9+imrMqGCGZizRgis8U/oOJzh+/1uDxb1MN0lsL5qU4WU9SBSbo+KDGPfuMBSWetaLMyNX7W2BZVdyPgiZsynDnSql6RfEzYR+WgXKhubR26arxOdmJQWUK8/CPhysty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2023-04-12T02:03:00Z</dcterms:created>
  <dc:creator>Jacobs-Sera, Deborah</dc:creator>
</cp:coreProperties>
</file>