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28FF7" w14:textId="77777777" w:rsidR="001F7D93" w:rsidRPr="00546AA0" w:rsidRDefault="00221E39" w:rsidP="00546AA0">
      <w:pPr>
        <w:jc w:val="center"/>
        <w:rPr>
          <w:sz w:val="28"/>
          <w:szCs w:val="28"/>
        </w:rPr>
      </w:pPr>
      <w:proofErr w:type="spellStart"/>
      <w:r w:rsidRPr="00546AA0">
        <w:rPr>
          <w:b/>
          <w:sz w:val="28"/>
          <w:szCs w:val="28"/>
        </w:rPr>
        <w:t>PYCa</w:t>
      </w:r>
      <w:proofErr w:type="spellEnd"/>
      <w:r w:rsidRPr="00546AA0">
        <w:rPr>
          <w:b/>
          <w:sz w:val="28"/>
          <w:szCs w:val="28"/>
        </w:rPr>
        <w:t xml:space="preserve"> Media</w:t>
      </w:r>
    </w:p>
    <w:p w14:paraId="37B9C149" w14:textId="77777777" w:rsidR="001F7D93" w:rsidRDefault="001F7D93" w:rsidP="001F7D93"/>
    <w:p w14:paraId="6C38DD17" w14:textId="77777777" w:rsidR="001F7D93" w:rsidRDefault="00546AA0" w:rsidP="001F7D93">
      <w:proofErr w:type="spellStart"/>
      <w:r>
        <w:t>PYCa</w:t>
      </w:r>
      <w:proofErr w:type="spellEnd"/>
      <w:r>
        <w:t>, peptone yeast calcium agar,</w:t>
      </w:r>
      <w:r w:rsidR="001F7D93">
        <w:t xml:space="preserve"> </w:t>
      </w:r>
      <w:r>
        <w:t xml:space="preserve">is a </w:t>
      </w:r>
      <w:proofErr w:type="gramStart"/>
      <w:r>
        <w:t>general purpose</w:t>
      </w:r>
      <w:proofErr w:type="gramEnd"/>
      <w:r>
        <w:t xml:space="preserve"> </w:t>
      </w:r>
      <w:r w:rsidR="001F7D93">
        <w:t>medium, which can be used readily for most species of</w:t>
      </w:r>
      <w:r>
        <w:t xml:space="preserve"> these bacterial genera</w:t>
      </w:r>
      <w:r w:rsidR="001F7D93">
        <w:t xml:space="preserve"> (</w:t>
      </w:r>
      <w:proofErr w:type="spellStart"/>
      <w:r w:rsidR="001F7D93">
        <w:t>Petrovski</w:t>
      </w:r>
      <w:proofErr w:type="spellEnd"/>
      <w:r w:rsidR="001F7D93">
        <w:t xml:space="preserve"> et. al. 2011).</w:t>
      </w:r>
    </w:p>
    <w:p w14:paraId="5C86B7CF" w14:textId="77777777" w:rsidR="001F7D93" w:rsidRDefault="001F7D93" w:rsidP="001F7D93"/>
    <w:p w14:paraId="3746752A" w14:textId="77777777" w:rsidR="001F7D93" w:rsidRDefault="001F7D93" w:rsidP="001F7D93">
      <w:r w:rsidRPr="00AC4836">
        <w:rPr>
          <w:b/>
        </w:rPr>
        <w:t xml:space="preserve">For 1L </w:t>
      </w:r>
      <w:proofErr w:type="spellStart"/>
      <w:r w:rsidRPr="00AC4836">
        <w:rPr>
          <w:b/>
        </w:rPr>
        <w:t>PYCa</w:t>
      </w:r>
      <w:proofErr w:type="spellEnd"/>
      <w:r w:rsidR="00546AA0" w:rsidRPr="00546AA0">
        <w:rPr>
          <w:b/>
        </w:rPr>
        <w:t xml:space="preserve"> broth </w:t>
      </w:r>
      <w:r>
        <w:t xml:space="preserve">add: </w:t>
      </w:r>
    </w:p>
    <w:p w14:paraId="2509947E" w14:textId="77777777" w:rsidR="001F7D93" w:rsidRDefault="001F7D93" w:rsidP="00546AA0">
      <w:pPr>
        <w:ind w:left="360"/>
      </w:pPr>
      <w:r>
        <w:t>1.0g Yeast extract</w:t>
      </w:r>
    </w:p>
    <w:p w14:paraId="7B925D24" w14:textId="77777777" w:rsidR="001F7D93" w:rsidRDefault="001F7D93" w:rsidP="00546AA0">
      <w:pPr>
        <w:ind w:left="360"/>
      </w:pPr>
      <w:r>
        <w:t>15g Peptone</w:t>
      </w:r>
    </w:p>
    <w:p w14:paraId="390C3733" w14:textId="77777777" w:rsidR="001F7D93" w:rsidRDefault="001F7D93" w:rsidP="00546AA0">
      <w:pPr>
        <w:ind w:left="360"/>
      </w:pPr>
      <w:r>
        <w:t>2.5mL 40% Dextrose</w:t>
      </w:r>
    </w:p>
    <w:p w14:paraId="24AE6297" w14:textId="77777777" w:rsidR="001F7D93" w:rsidRDefault="001F7D93" w:rsidP="001F7D93"/>
    <w:p w14:paraId="51090422" w14:textId="77777777" w:rsidR="001F7D93" w:rsidRDefault="001F7D93" w:rsidP="001F7D93">
      <w:r w:rsidRPr="00AC4836">
        <w:rPr>
          <w:b/>
        </w:rPr>
        <w:t xml:space="preserve">For </w:t>
      </w:r>
      <w:proofErr w:type="spellStart"/>
      <w:r w:rsidRPr="00AC4836">
        <w:rPr>
          <w:b/>
        </w:rPr>
        <w:t>PYCa</w:t>
      </w:r>
      <w:proofErr w:type="spellEnd"/>
      <w:r w:rsidRPr="00AC4836">
        <w:rPr>
          <w:b/>
        </w:rPr>
        <w:t xml:space="preserve"> agar</w:t>
      </w:r>
      <w:r>
        <w:t xml:space="preserve">, add 15 g </w:t>
      </w:r>
      <w:proofErr w:type="spellStart"/>
      <w:r>
        <w:t>Bacto</w:t>
      </w:r>
      <w:proofErr w:type="spellEnd"/>
      <w:r>
        <w:t xml:space="preserve"> Agar to 1 L prior to autoclaving.</w:t>
      </w:r>
    </w:p>
    <w:p w14:paraId="61F07EEA" w14:textId="77777777" w:rsidR="001F7D93" w:rsidRDefault="001F7D93" w:rsidP="001F7D93">
      <w:r w:rsidRPr="00AC4836">
        <w:rPr>
          <w:b/>
        </w:rPr>
        <w:t xml:space="preserve">For </w:t>
      </w:r>
      <w:proofErr w:type="spellStart"/>
      <w:r w:rsidRPr="00AC4836">
        <w:rPr>
          <w:b/>
        </w:rPr>
        <w:t>PYCa</w:t>
      </w:r>
      <w:proofErr w:type="spellEnd"/>
      <w:r w:rsidRPr="00AC4836">
        <w:rPr>
          <w:b/>
        </w:rPr>
        <w:t xml:space="preserve"> top agar</w:t>
      </w:r>
      <w:r>
        <w:t xml:space="preserve">, add 7g </w:t>
      </w:r>
      <w:proofErr w:type="spellStart"/>
      <w:r>
        <w:t>Bacto</w:t>
      </w:r>
      <w:proofErr w:type="spellEnd"/>
      <w:r>
        <w:t xml:space="preserve"> </w:t>
      </w:r>
      <w:proofErr w:type="gramStart"/>
      <w:r>
        <w:t>agar</w:t>
      </w:r>
      <w:proofErr w:type="gramEnd"/>
      <w:r>
        <w:t xml:space="preserve"> to 1 L prior to autoclaving.</w:t>
      </w:r>
    </w:p>
    <w:p w14:paraId="6241CCCB" w14:textId="77777777" w:rsidR="001F7D93" w:rsidRDefault="001F7D93" w:rsidP="001F7D93"/>
    <w:p w14:paraId="115A7645" w14:textId="77777777" w:rsidR="00546AA0" w:rsidRDefault="00546AA0" w:rsidP="00546AA0">
      <w:pPr>
        <w:ind w:left="360"/>
      </w:pPr>
      <w:r>
        <w:t xml:space="preserve">After autoclaving add 4.5ml 1M </w:t>
      </w:r>
      <w:proofErr w:type="gramStart"/>
      <w:r>
        <w:t>CaCl</w:t>
      </w:r>
      <w:r w:rsidRPr="008F0031">
        <w:rPr>
          <w:vertAlign w:val="subscript"/>
        </w:rPr>
        <w:t>2</w:t>
      </w:r>
      <w:r>
        <w:t xml:space="preserve"> .</w:t>
      </w:r>
      <w:proofErr w:type="gramEnd"/>
    </w:p>
    <w:p w14:paraId="5677E578" w14:textId="77777777" w:rsidR="001F7D93" w:rsidRPr="00221E39" w:rsidRDefault="001F7D93" w:rsidP="00221E39">
      <w:pPr>
        <w:rPr>
          <w:rFonts w:cs="Times New Roman"/>
          <w:color w:val="auto"/>
        </w:rPr>
      </w:pPr>
    </w:p>
    <w:p w14:paraId="50AB1378" w14:textId="77777777" w:rsidR="001F7D93" w:rsidRDefault="001F7D93" w:rsidP="001F7D93">
      <w:pPr>
        <w:pStyle w:val="ListParagraph"/>
        <w:numPr>
          <w:ilvl w:val="0"/>
          <w:numId w:val="1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Anti-bubble can be added to the agar preparations to avoid bubble formation (desirable).</w:t>
      </w:r>
    </w:p>
    <w:p w14:paraId="4E16CB7E" w14:textId="77777777" w:rsidR="004A1192" w:rsidRDefault="00221E39" w:rsidP="00221E39">
      <w:pPr>
        <w:pStyle w:val="ListParagraph"/>
        <w:numPr>
          <w:ilvl w:val="0"/>
          <w:numId w:val="1"/>
        </w:numPr>
      </w:pPr>
      <w:r>
        <w:t>CHX can be added to minimize fungal contamination.</w:t>
      </w:r>
    </w:p>
    <w:p w14:paraId="5B898600" w14:textId="77777777" w:rsidR="00221E39" w:rsidRDefault="00546AA0" w:rsidP="00221E39">
      <w:pPr>
        <w:pStyle w:val="ListParagraph"/>
        <w:numPr>
          <w:ilvl w:val="0"/>
          <w:numId w:val="1"/>
        </w:numPr>
      </w:pPr>
      <w:r>
        <w:t>Other antibiotics can be tested for each organism.  See organism fact sheets for specific information.</w:t>
      </w:r>
    </w:p>
    <w:p w14:paraId="45E6970D" w14:textId="77777777" w:rsidR="001D63F8" w:rsidRDefault="001D63F8" w:rsidP="001D63F8"/>
    <w:p w14:paraId="3A3D9A86" w14:textId="77777777" w:rsidR="001D63F8" w:rsidRDefault="001D63F8" w:rsidP="001D63F8"/>
    <w:p w14:paraId="685DE77C" w14:textId="77777777" w:rsidR="001D63F8" w:rsidRDefault="001D63F8" w:rsidP="001D63F8"/>
    <w:p w14:paraId="758673F5" w14:textId="77777777" w:rsidR="001D63F8" w:rsidRDefault="001D63F8" w:rsidP="001D63F8">
      <w:r>
        <w:t>*</w:t>
      </w:r>
      <w:bookmarkStart w:id="0" w:name="_GoBack"/>
      <w:bookmarkEnd w:id="0"/>
      <w:r>
        <w:t>Order information</w:t>
      </w:r>
    </w:p>
    <w:p w14:paraId="421B7E22" w14:textId="77777777" w:rsidR="001D63F8" w:rsidRDefault="001D63F8" w:rsidP="001D63F8"/>
    <w:sectPr w:rsidR="001D63F8" w:rsidSect="00317349">
      <w:pgSz w:w="12239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EFB"/>
    <w:multiLevelType w:val="hybridMultilevel"/>
    <w:tmpl w:val="8AA43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964473"/>
    <w:multiLevelType w:val="hybridMultilevel"/>
    <w:tmpl w:val="FA5A0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85388"/>
    <w:multiLevelType w:val="hybridMultilevel"/>
    <w:tmpl w:val="BB4CF5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93"/>
    <w:rsid w:val="00070D0F"/>
    <w:rsid w:val="00123E76"/>
    <w:rsid w:val="001D63F8"/>
    <w:rsid w:val="001F7D93"/>
    <w:rsid w:val="00221E39"/>
    <w:rsid w:val="00310DCE"/>
    <w:rsid w:val="00317349"/>
    <w:rsid w:val="003F092F"/>
    <w:rsid w:val="004A1192"/>
    <w:rsid w:val="00546AA0"/>
    <w:rsid w:val="007A14A0"/>
    <w:rsid w:val="008A346F"/>
    <w:rsid w:val="00997EC4"/>
    <w:rsid w:val="00B20015"/>
    <w:rsid w:val="00BE6FD9"/>
    <w:rsid w:val="00CA2D86"/>
    <w:rsid w:val="00D85219"/>
    <w:rsid w:val="00E972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DE21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93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8A346F"/>
    <w:pPr>
      <w:spacing w:after="200"/>
      <w:ind w:left="720"/>
    </w:pPr>
    <w:rPr>
      <w:rFonts w:ascii="Palatino" w:eastAsia="Times New Roman" w:hAnsi="Palatino" w:cs="Times New Roman"/>
      <w:b/>
      <w:bCs/>
      <w:color w:val="auto"/>
      <w:sz w:val="22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F7D93"/>
    <w:pPr>
      <w:ind w:left="720"/>
      <w:contextualSpacing/>
    </w:pPr>
  </w:style>
  <w:style w:type="table" w:styleId="TableGrid">
    <w:name w:val="Table Grid"/>
    <w:basedOn w:val="TableNormal"/>
    <w:uiPriority w:val="59"/>
    <w:rsid w:val="001F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7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93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8A346F"/>
    <w:pPr>
      <w:spacing w:after="200"/>
      <w:ind w:left="720"/>
    </w:pPr>
    <w:rPr>
      <w:rFonts w:ascii="Palatino" w:eastAsia="Times New Roman" w:hAnsi="Palatino" w:cs="Times New Roman"/>
      <w:b/>
      <w:bCs/>
      <w:color w:val="auto"/>
      <w:sz w:val="22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F7D93"/>
    <w:pPr>
      <w:ind w:left="720"/>
      <w:contextualSpacing/>
    </w:pPr>
  </w:style>
  <w:style w:type="table" w:styleId="TableGrid">
    <w:name w:val="Table Grid"/>
    <w:basedOn w:val="TableNormal"/>
    <w:uiPriority w:val="59"/>
    <w:rsid w:val="001F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7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Jacobs-Sera</dc:creator>
  <cp:keywords/>
  <dc:description/>
  <cp:lastModifiedBy>Debbie Jacobs-Sera</cp:lastModifiedBy>
  <cp:revision>2</cp:revision>
  <dcterms:created xsi:type="dcterms:W3CDTF">2015-06-10T05:33:00Z</dcterms:created>
  <dcterms:modified xsi:type="dcterms:W3CDTF">2015-06-10T07:14:00Z</dcterms:modified>
</cp:coreProperties>
</file>