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92"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9892"/>
      </w:tblGrid>
      <w:tr w:rsidR="002F68FA" w:rsidRPr="001E4390" w14:paraId="492165A2" w14:textId="77777777" w:rsidTr="002F68FA">
        <w:trPr>
          <w:trHeight w:val="438"/>
        </w:trPr>
        <w:tc>
          <w:tcPr>
            <w:tcW w:w="9892" w:type="dxa"/>
            <w:tcBorders>
              <w:left w:val="single" w:sz="4" w:space="0" w:color="365F91" w:themeColor="accent1" w:themeShade="BF"/>
              <w:bottom w:val="nil"/>
              <w:right w:val="single" w:sz="4" w:space="0" w:color="365F91" w:themeColor="accent1" w:themeShade="BF"/>
            </w:tcBorders>
            <w:shd w:val="clear" w:color="auto" w:fill="365F91" w:themeFill="accent1" w:themeFillShade="BF"/>
            <w:vAlign w:val="center"/>
          </w:tcPr>
          <w:p w14:paraId="4297804A" w14:textId="77777777" w:rsidR="002F68FA" w:rsidRPr="001E4390" w:rsidRDefault="002F68FA" w:rsidP="0030396C">
            <w:pPr>
              <w:rPr>
                <w:rFonts w:ascii="Myriad Pro" w:hAnsi="Myriad Pro"/>
                <w:color w:val="003366"/>
                <w:sz w:val="32"/>
                <w:szCs w:val="32"/>
              </w:rPr>
            </w:pPr>
            <w:r w:rsidRPr="001E4390">
              <w:rPr>
                <w:rFonts w:ascii="Myriad Pro" w:hAnsi="Myriad Pro"/>
                <w:color w:val="FFFFFF" w:themeColor="background1"/>
                <w:sz w:val="32"/>
                <w:szCs w:val="32"/>
              </w:rPr>
              <w:t>Phagehunting Program</w:t>
            </w:r>
          </w:p>
        </w:tc>
      </w:tr>
      <w:tr w:rsidR="002F68FA" w:rsidRPr="001E4390" w14:paraId="67A06B4F" w14:textId="77777777" w:rsidTr="002F68FA">
        <w:trPr>
          <w:trHeight w:val="653"/>
        </w:trPr>
        <w:tc>
          <w:tcPr>
            <w:tcW w:w="9892" w:type="dxa"/>
            <w:tcBorders>
              <w:top w:val="nil"/>
              <w:bottom w:val="single" w:sz="12" w:space="0" w:color="365F91" w:themeColor="accent1" w:themeShade="BF"/>
            </w:tcBorders>
            <w:vAlign w:val="center"/>
          </w:tcPr>
          <w:p w14:paraId="2144CE05" w14:textId="77777777" w:rsidR="002F68FA" w:rsidRPr="001E4390" w:rsidRDefault="002F68FA" w:rsidP="0030396C">
            <w:pPr>
              <w:rPr>
                <w:rFonts w:ascii="Myriad Pro" w:hAnsi="Myriad Pro"/>
              </w:rPr>
            </w:pPr>
            <w:r w:rsidRPr="005A7799">
              <w:rPr>
                <w:rFonts w:ascii="Myriad Pro" w:hAnsi="Myriad Pro"/>
                <w:noProof/>
              </w:rPr>
              <w:drawing>
                <wp:inline distT="0" distB="0" distL="0" distR="0" wp14:anchorId="10419935" wp14:editId="3F9F421F">
                  <wp:extent cx="585216" cy="685800"/>
                  <wp:effectExtent l="0" t="0" r="5715" b="0"/>
                  <wp:docPr id="57"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5"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BB87E1F" wp14:editId="4FCB4374">
                  <wp:extent cx="585216" cy="685800"/>
                  <wp:effectExtent l="0" t="0" r="0" b="0"/>
                  <wp:docPr id="58"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6"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43E78AF6" wp14:editId="24CAE6B2">
                  <wp:extent cx="575350" cy="685800"/>
                  <wp:effectExtent l="0" t="0" r="0" b="0"/>
                  <wp:docPr id="59"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7"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Pr>
                <w:noProof/>
              </w:rPr>
              <w:drawing>
                <wp:inline distT="0" distB="0" distL="0" distR="0" wp14:anchorId="170100A6" wp14:editId="1C82ACCF">
                  <wp:extent cx="585311" cy="685800"/>
                  <wp:effectExtent l="0" t="0" r="5715" b="0"/>
                  <wp:docPr id="108" name="Picture 108" descr="C:\Users\Owner\Desktop\Protocol\picture\AmplificationWorkFlow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Protocol\picture\AmplificationWorkFlow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311" cy="685800"/>
                          </a:xfrm>
                          <a:prstGeom prst="rect">
                            <a:avLst/>
                          </a:prstGeom>
                          <a:noFill/>
                          <a:ln>
                            <a:noFill/>
                          </a:ln>
                        </pic:spPr>
                      </pic:pic>
                    </a:graphicData>
                  </a:graphic>
                </wp:inline>
              </w:drawing>
            </w:r>
            <w:r w:rsidRPr="005A7799">
              <w:rPr>
                <w:rFonts w:ascii="Myriad Pro" w:hAnsi="Myriad Pro"/>
              </w:rPr>
              <w:t xml:space="preserve"> </w:t>
            </w:r>
            <w:r>
              <w:rPr>
                <w:rFonts w:ascii="Myriad Pro" w:hAnsi="Myriad Pro"/>
                <w:noProof/>
                <w:sz w:val="20"/>
                <w:szCs w:val="20"/>
              </w:rPr>
              <w:drawing>
                <wp:inline distT="0" distB="0" distL="0" distR="0" wp14:anchorId="5C2C4622" wp14:editId="298B6463">
                  <wp:extent cx="576072" cy="685800"/>
                  <wp:effectExtent l="0" t="0" r="0" b="0"/>
                  <wp:docPr id="84" name="Picture 84" descr="C:\Users\Owner\Desktop\Protocol\picture\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Protocol\picture\ExtractionPNG.pn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397023B" wp14:editId="333D6A3A">
                  <wp:extent cx="580765" cy="685800"/>
                  <wp:effectExtent l="0" t="0" r="3810" b="0"/>
                  <wp:docPr id="62"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5620EFE9" wp14:editId="48A0AA5E">
                  <wp:extent cx="585724" cy="685800"/>
                  <wp:effectExtent l="0" t="0" r="0" b="0"/>
                  <wp:docPr id="63"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1"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56B4A121" wp14:editId="6A9645AE">
                  <wp:extent cx="575350" cy="685800"/>
                  <wp:effectExtent l="0" t="0" r="0" b="0"/>
                  <wp:docPr id="64"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2"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21FC041F" wp14:editId="5C36DFEB">
                  <wp:extent cx="585216" cy="685800"/>
                  <wp:effectExtent l="0" t="0" r="0" b="0"/>
                  <wp:docPr id="65"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3"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40391F3A" wp14:editId="6A6FBA47">
                  <wp:extent cx="584254" cy="685800"/>
                  <wp:effectExtent l="0" t="0" r="0" b="0"/>
                  <wp:docPr id="66"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bl>
    <w:p w14:paraId="39408869" w14:textId="77777777" w:rsidR="002F68FA" w:rsidRDefault="002F68FA" w:rsidP="002F68FA">
      <w:pPr>
        <w:spacing w:after="0"/>
        <w:rPr>
          <w:rFonts w:ascii="Corbel" w:hAnsi="Corbel"/>
          <w:b/>
          <w:sz w:val="28"/>
          <w:szCs w:val="28"/>
        </w:rPr>
      </w:pPr>
    </w:p>
    <w:p w14:paraId="7BBDFCC8" w14:textId="77777777" w:rsidR="002F68FA" w:rsidRDefault="002F68FA" w:rsidP="000532E5">
      <w:pPr>
        <w:spacing w:after="0"/>
        <w:jc w:val="center"/>
        <w:rPr>
          <w:rFonts w:ascii="Corbel" w:hAnsi="Corbel"/>
          <w:b/>
          <w:sz w:val="28"/>
          <w:szCs w:val="28"/>
        </w:rPr>
      </w:pPr>
    </w:p>
    <w:p w14:paraId="02076C83" w14:textId="77777777" w:rsidR="0029297C" w:rsidRPr="000532E5" w:rsidRDefault="00581F7A" w:rsidP="000532E5">
      <w:pPr>
        <w:spacing w:after="0"/>
        <w:jc w:val="center"/>
        <w:rPr>
          <w:rFonts w:ascii="Corbel" w:hAnsi="Corbel"/>
          <w:b/>
          <w:sz w:val="28"/>
          <w:szCs w:val="28"/>
        </w:rPr>
      </w:pPr>
      <w:r w:rsidRPr="000532E5">
        <w:rPr>
          <w:rFonts w:ascii="Corbel" w:hAnsi="Corbel"/>
          <w:b/>
          <w:sz w:val="28"/>
          <w:szCs w:val="28"/>
        </w:rPr>
        <w:t>Phage DNA E</w:t>
      </w:r>
      <w:r w:rsidR="0029297C" w:rsidRPr="000532E5">
        <w:rPr>
          <w:rFonts w:ascii="Corbel" w:hAnsi="Corbel"/>
          <w:b/>
          <w:sz w:val="28"/>
          <w:szCs w:val="28"/>
        </w:rPr>
        <w:t>xtraction</w:t>
      </w:r>
      <w:r w:rsidR="000532E5" w:rsidRPr="000532E5">
        <w:rPr>
          <w:rFonts w:ascii="Corbel" w:hAnsi="Corbel"/>
          <w:b/>
          <w:sz w:val="28"/>
          <w:szCs w:val="28"/>
        </w:rPr>
        <w:t xml:space="preserve"> Using the Promega Wizard DNA Clean up Kit</w:t>
      </w:r>
    </w:p>
    <w:p w14:paraId="71DA9E2D" w14:textId="77777777" w:rsidR="00581F7A" w:rsidRPr="00581F7A" w:rsidRDefault="00581F7A" w:rsidP="000532E5">
      <w:pPr>
        <w:spacing w:after="0"/>
        <w:rPr>
          <w:rFonts w:ascii="Corbel" w:hAnsi="Corbel"/>
        </w:rPr>
      </w:pPr>
    </w:p>
    <w:p w14:paraId="6AF31437" w14:textId="77777777" w:rsidR="00581F7A" w:rsidRPr="00581F7A" w:rsidRDefault="00581F7A" w:rsidP="0005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
          <w:bCs/>
          <w:color w:val="000000"/>
        </w:rPr>
      </w:pPr>
      <w:r w:rsidRPr="00581F7A">
        <w:rPr>
          <w:rFonts w:ascii="Corbel" w:hAnsi="Corbel" w:cs="Corbel"/>
          <w:b/>
          <w:bCs/>
          <w:color w:val="000000"/>
        </w:rPr>
        <w:t>OBJECTIVE</w:t>
      </w:r>
    </w:p>
    <w:p w14:paraId="0A5B7A18" w14:textId="77777777" w:rsidR="00581F7A" w:rsidRPr="00581F7A" w:rsidRDefault="00581F7A" w:rsidP="0005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pPr>
      <w:r w:rsidRPr="00581F7A">
        <w:rPr>
          <w:rFonts w:ascii="Corbel" w:hAnsi="Corbel" w:cs="Corbel"/>
          <w:color w:val="000000"/>
        </w:rPr>
        <w:t>Extract phage genomic DNA using the Promega DNA Clean-Up Kit.</w:t>
      </w:r>
    </w:p>
    <w:p w14:paraId="7267A4C9" w14:textId="77777777" w:rsidR="000532E5" w:rsidRDefault="000532E5" w:rsidP="0005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
          <w:bCs/>
          <w:color w:val="000000"/>
        </w:rPr>
      </w:pPr>
    </w:p>
    <w:p w14:paraId="0D29AA75" w14:textId="77777777" w:rsidR="00581F7A" w:rsidRPr="00581F7A" w:rsidRDefault="00581F7A" w:rsidP="0005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
          <w:bCs/>
          <w:color w:val="000000"/>
        </w:rPr>
      </w:pPr>
      <w:r w:rsidRPr="00581F7A">
        <w:rPr>
          <w:rFonts w:ascii="Corbel" w:hAnsi="Corbel" w:cs="Corbel"/>
          <w:b/>
          <w:bCs/>
          <w:color w:val="000000"/>
        </w:rPr>
        <w:t>BACKGROUND</w:t>
      </w:r>
    </w:p>
    <w:p w14:paraId="127D12AA" w14:textId="77777777" w:rsidR="00581F7A" w:rsidRPr="00581F7A" w:rsidRDefault="00581F7A" w:rsidP="00053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pPr>
      <w:r w:rsidRPr="00581F7A">
        <w:rPr>
          <w:rFonts w:ascii="Corbel" w:hAnsi="Corbel" w:cs="Corbel"/>
          <w:color w:val="000000"/>
        </w:rPr>
        <w:t>There are various ways to yield clean DNA from a high titer phage ly</w:t>
      </w:r>
      <w:r>
        <w:rPr>
          <w:rFonts w:ascii="Corbel" w:hAnsi="Corbel" w:cs="Corbel"/>
          <w:color w:val="000000"/>
        </w:rPr>
        <w:t>sate. This one requires 1</w:t>
      </w:r>
      <w:r w:rsidRPr="00581F7A">
        <w:rPr>
          <w:rFonts w:ascii="Corbel" w:hAnsi="Corbel" w:cs="Corbel"/>
          <w:color w:val="000000"/>
        </w:rPr>
        <w:t xml:space="preserve"> mL of sample, and utilizes procedures that </w:t>
      </w:r>
      <w:r>
        <w:rPr>
          <w:rFonts w:ascii="Corbel" w:hAnsi="Corbel" w:cs="Corbel"/>
          <w:color w:val="000000"/>
        </w:rPr>
        <w:t xml:space="preserve">utilizes </w:t>
      </w:r>
      <w:r w:rsidRPr="00581F7A">
        <w:rPr>
          <w:rFonts w:ascii="Corbel" w:hAnsi="Corbel" w:cs="Corbel"/>
          <w:color w:val="000000"/>
        </w:rPr>
        <w:t>a commercial DNA clean-up kit.</w:t>
      </w:r>
      <w:r>
        <w:rPr>
          <w:rFonts w:ascii="Corbel" w:hAnsi="Corbel" w:cs="Corbel"/>
          <w:color w:val="000000"/>
        </w:rPr>
        <w:t xml:space="preserve">  The approximate yield will vary amongst the many phages.  Knowing the concentration of phage in your starting material is crucial.  You will need to match the titer to the target concentration of phage DNA for the kit.</w:t>
      </w:r>
    </w:p>
    <w:p w14:paraId="6341B429" w14:textId="77777777" w:rsidR="000532E5" w:rsidRDefault="000532E5" w:rsidP="0058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
          <w:bCs/>
          <w:color w:val="000000"/>
        </w:rPr>
      </w:pPr>
    </w:p>
    <w:p w14:paraId="6AA96FC5" w14:textId="77777777" w:rsidR="00581F7A" w:rsidRPr="00581F7A" w:rsidRDefault="00581F7A" w:rsidP="0058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
          <w:bCs/>
          <w:color w:val="000000"/>
        </w:rPr>
      </w:pPr>
      <w:r w:rsidRPr="00581F7A">
        <w:rPr>
          <w:rFonts w:ascii="Corbel" w:hAnsi="Corbel" w:cs="Corbel"/>
          <w:b/>
          <w:bCs/>
          <w:color w:val="000000"/>
        </w:rPr>
        <w:t>APPROXIMATE TIME NEEDED</w:t>
      </w:r>
    </w:p>
    <w:p w14:paraId="0131C178" w14:textId="77777777" w:rsidR="00581F7A" w:rsidRPr="00581F7A" w:rsidRDefault="00581F7A" w:rsidP="00581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pPr>
      <w:r w:rsidRPr="00581F7A">
        <w:rPr>
          <w:rFonts w:ascii="Corbel" w:hAnsi="Corbel" w:cs="Corbel"/>
          <w:color w:val="000000"/>
        </w:rPr>
        <w:t xml:space="preserve">Reagent Preparation: </w:t>
      </w:r>
      <w:r w:rsidRPr="00581F7A">
        <w:rPr>
          <w:rFonts w:ascii="Corbel" w:hAnsi="Corbel" w:cs="Corbel"/>
          <w:b/>
          <w:bCs/>
          <w:color w:val="000000"/>
        </w:rPr>
        <w:t xml:space="preserve">~30 min-1 hour </w:t>
      </w:r>
      <w:r w:rsidRPr="00581F7A">
        <w:rPr>
          <w:rFonts w:ascii="Corbel" w:hAnsi="Corbel" w:cs="Corbel"/>
          <w:bCs/>
          <w:color w:val="000000"/>
        </w:rPr>
        <w:t xml:space="preserve">for Resin warming. </w:t>
      </w:r>
      <w:r w:rsidRPr="00581F7A">
        <w:rPr>
          <w:rFonts w:ascii="Corbel" w:hAnsi="Corbel" w:cs="Corbel"/>
          <w:color w:val="000000"/>
        </w:rPr>
        <w:t xml:space="preserve"> </w:t>
      </w:r>
      <w:r w:rsidRPr="00581F7A">
        <w:rPr>
          <w:rFonts w:ascii="Corbel" w:hAnsi="Corbel" w:cs="Corbel"/>
          <w:b/>
          <w:bCs/>
          <w:color w:val="000000"/>
        </w:rPr>
        <w:t xml:space="preserve">~30 min </w:t>
      </w:r>
      <w:r w:rsidRPr="00581F7A">
        <w:rPr>
          <w:rFonts w:ascii="Corbel" w:hAnsi="Corbel" w:cs="Corbel"/>
          <w:color w:val="000000"/>
        </w:rPr>
        <w:t xml:space="preserve">Incubation + </w:t>
      </w:r>
      <w:r w:rsidRPr="00581F7A">
        <w:rPr>
          <w:rFonts w:ascii="Corbel" w:hAnsi="Corbel" w:cs="Corbel"/>
          <w:b/>
          <w:bCs/>
          <w:color w:val="000000"/>
        </w:rPr>
        <w:t xml:space="preserve">30 minutes </w:t>
      </w:r>
      <w:r w:rsidRPr="00581F7A">
        <w:rPr>
          <w:rFonts w:ascii="Corbel" w:hAnsi="Corbel" w:cs="Corbel"/>
          <w:color w:val="000000"/>
        </w:rPr>
        <w:t xml:space="preserve">active DNA Isolation + Elution </w:t>
      </w:r>
    </w:p>
    <w:p w14:paraId="6CD7D775" w14:textId="77777777" w:rsidR="000532E5" w:rsidRDefault="000532E5" w:rsidP="00581F7A">
      <w:pPr>
        <w:spacing w:after="0"/>
        <w:rPr>
          <w:rFonts w:ascii="Corbel" w:hAnsi="Corbel"/>
          <w:b/>
        </w:rPr>
      </w:pPr>
    </w:p>
    <w:p w14:paraId="78EAFDA4" w14:textId="6A118193" w:rsidR="00E277FA" w:rsidRDefault="00581F7A" w:rsidP="00581F7A">
      <w:pPr>
        <w:spacing w:after="0"/>
        <w:rPr>
          <w:rFonts w:ascii="Corbel" w:hAnsi="Corbel"/>
          <w:b/>
        </w:rPr>
      </w:pPr>
      <w:r w:rsidRPr="00F853D3">
        <w:rPr>
          <w:rFonts w:ascii="Corbel" w:hAnsi="Corbel"/>
          <w:b/>
        </w:rPr>
        <w:t>MATERIALS NEEDED:</w:t>
      </w:r>
    </w:p>
    <w:p w14:paraId="3CA4CE20" w14:textId="693ACEA9" w:rsidR="00E277FA" w:rsidRPr="00E277FA" w:rsidRDefault="00E277FA" w:rsidP="00581F7A">
      <w:pPr>
        <w:spacing w:after="0"/>
        <w:rPr>
          <w:rFonts w:ascii="Corbel" w:hAnsi="Corbel"/>
        </w:rPr>
      </w:pPr>
      <w:r>
        <w:rPr>
          <w:rFonts w:ascii="Corbel" w:hAnsi="Corbel"/>
          <w:b/>
        </w:rPr>
        <w:t xml:space="preserve">            </w:t>
      </w:r>
      <w:r w:rsidRPr="00E277FA">
        <w:rPr>
          <w:rFonts w:ascii="Corbel" w:hAnsi="Corbel"/>
        </w:rPr>
        <w:t>1 ml phage lysate (</w:t>
      </w:r>
      <w:r>
        <w:rPr>
          <w:rFonts w:ascii="Corbel" w:hAnsi="Corbel"/>
        </w:rPr>
        <w:t xml:space="preserve">titer &gt; 5 x </w:t>
      </w:r>
      <w:r w:rsidRPr="00D44BC0">
        <w:rPr>
          <w:rFonts w:ascii="Corbel" w:hAnsi="Corbel"/>
        </w:rPr>
        <w:t>10</w:t>
      </w:r>
      <w:r w:rsidR="008C53F7" w:rsidRPr="008C53F7">
        <w:rPr>
          <w:rFonts w:ascii="Corbel" w:hAnsi="Corbel"/>
          <w:vertAlign w:val="superscript"/>
        </w:rPr>
        <w:t>9</w:t>
      </w:r>
      <w:r>
        <w:rPr>
          <w:rFonts w:ascii="Corbel" w:hAnsi="Corbel"/>
        </w:rPr>
        <w:t>( pfu/mL)</w:t>
      </w:r>
    </w:p>
    <w:p w14:paraId="3229FBED"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pPr>
      <w:r w:rsidRPr="00F853D3">
        <w:rPr>
          <w:rFonts w:ascii="Corbel" w:hAnsi="Corbel" w:cs="Corbel"/>
          <w:color w:val="000000"/>
        </w:rPr>
        <w:t>Equipment</w:t>
      </w:r>
    </w:p>
    <w:p w14:paraId="0FB292DC" w14:textId="77777777" w:rsid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sectPr w:rsidR="00F853D3" w:rsidSect="007B2D00">
          <w:pgSz w:w="12240" w:h="15840"/>
          <w:pgMar w:top="1440" w:right="1800" w:bottom="1440" w:left="1800" w:header="720" w:footer="720" w:gutter="0"/>
          <w:cols w:space="720"/>
        </w:sectPr>
      </w:pPr>
    </w:p>
    <w:p w14:paraId="50B8BAA4" w14:textId="77777777" w:rsidR="00F853D3" w:rsidRPr="00F853D3" w:rsidRDefault="00F853D3" w:rsidP="00F853D3">
      <w:pPr>
        <w:widowControl w:val="0"/>
        <w:tabs>
          <w:tab w:val="left" w:pos="560"/>
          <w:tab w:val="left" w:pos="1120"/>
          <w:tab w:val="left" w:pos="1680"/>
          <w:tab w:val="left" w:pos="2240"/>
          <w:tab w:val="left" w:pos="2800"/>
          <w:tab w:val="left" w:pos="3360"/>
          <w:tab w:val="left" w:pos="423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lastRenderedPageBreak/>
        <w:t>Centrifuges, high-speed and micro-</w:t>
      </w:r>
    </w:p>
    <w:p w14:paraId="59DD12AC"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Stir plates and stir bars</w:t>
      </w:r>
    </w:p>
    <w:p w14:paraId="11223C4F"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Microwave</w:t>
      </w:r>
    </w:p>
    <w:p w14:paraId="697064C9"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lastRenderedPageBreak/>
        <w:t>37°C water bath</w:t>
      </w:r>
    </w:p>
    <w:p w14:paraId="17D754CE" w14:textId="119BA0BD" w:rsidR="00F853D3" w:rsidRPr="00F853D3" w:rsidRDefault="00F13BFB"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Pr>
          <w:rFonts w:ascii="Corbel" w:hAnsi="Corbel" w:cs="Corbel"/>
          <w:color w:val="000000"/>
        </w:rPr>
        <w:t>95</w:t>
      </w:r>
      <w:r w:rsidR="00F853D3" w:rsidRPr="00F853D3">
        <w:rPr>
          <w:rFonts w:ascii="Corbel" w:hAnsi="Corbel" w:cs="Corbel"/>
          <w:color w:val="000000"/>
        </w:rPr>
        <w:t xml:space="preserve">°C heating block or water bath </w:t>
      </w:r>
    </w:p>
    <w:p w14:paraId="3ADD17E3"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Pipettors, micro- and serological</w:t>
      </w:r>
    </w:p>
    <w:p w14:paraId="4EEA2A05" w14:textId="77777777" w:rsid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sectPr w:rsidR="00F853D3" w:rsidSect="00F853D3">
          <w:type w:val="continuous"/>
          <w:pgSz w:w="12240" w:h="15840"/>
          <w:pgMar w:top="1440" w:right="1800" w:bottom="1440" w:left="1800" w:header="720" w:footer="720" w:gutter="0"/>
          <w:cols w:num="2" w:space="180"/>
        </w:sectPr>
      </w:pPr>
    </w:p>
    <w:p w14:paraId="085AD165" w14:textId="17A7BFD9"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color w:val="000000"/>
        </w:rPr>
      </w:pPr>
      <w:r w:rsidRPr="00F853D3">
        <w:rPr>
          <w:rFonts w:ascii="Corbel" w:hAnsi="Corbel" w:cs="Corbel"/>
          <w:color w:val="000000"/>
        </w:rPr>
        <w:lastRenderedPageBreak/>
        <w:t>Consumables/Reagents (</w:t>
      </w:r>
      <w:hyperlink r:id="rId15" w:history="1">
        <w:r w:rsidRPr="00F13BFB">
          <w:rPr>
            <w:rStyle w:val="Hyperlink"/>
            <w:rFonts w:ascii="Corbel" w:hAnsi="Corbel" w:cs="Corbel"/>
          </w:rPr>
          <w:t>See online media preparation guides</w:t>
        </w:r>
      </w:hyperlink>
      <w:r w:rsidRPr="00F853D3">
        <w:rPr>
          <w:rFonts w:ascii="Corbel" w:hAnsi="Corbel" w:cs="Corbel"/>
          <w:color w:val="000000"/>
        </w:rPr>
        <w:t xml:space="preserve">) </w:t>
      </w:r>
    </w:p>
    <w:p w14:paraId="1F1FBF6C" w14:textId="77777777" w:rsid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sectPr w:rsidR="00F853D3" w:rsidSect="00F853D3">
          <w:type w:val="continuous"/>
          <w:pgSz w:w="12240" w:h="15840"/>
          <w:pgMar w:top="1440" w:right="1800" w:bottom="1440" w:left="1800" w:header="720" w:footer="720" w:gutter="0"/>
          <w:cols w:space="720"/>
        </w:sectPr>
      </w:pPr>
    </w:p>
    <w:p w14:paraId="1FFF60C3"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lastRenderedPageBreak/>
        <w:t xml:space="preserve">Serological pipettes </w:t>
      </w:r>
    </w:p>
    <w:p w14:paraId="232FDA1B" w14:textId="7CBCFAB5" w:rsidR="00F853D3" w:rsidRPr="00F853D3" w:rsidRDefault="00E277FA"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Pr>
          <w:rFonts w:ascii="Corbel" w:hAnsi="Corbel" w:cs="Corbel"/>
          <w:color w:val="000000"/>
        </w:rPr>
        <w:t xml:space="preserve"> 6 mL </w:t>
      </w:r>
      <w:r w:rsidR="00F853D3" w:rsidRPr="00F853D3">
        <w:rPr>
          <w:rFonts w:ascii="Corbel" w:hAnsi="Corbel" w:cs="Corbel"/>
          <w:color w:val="000000"/>
        </w:rPr>
        <w:t xml:space="preserve">80% isopropyl alcohol </w:t>
      </w:r>
    </w:p>
    <w:p w14:paraId="7DCEF94C"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Helvetica" w:hAnsi="Helvetica" w:cs="Helvetica"/>
          <w:color w:val="000000"/>
        </w:rPr>
      </w:pPr>
      <w:r w:rsidRPr="00F853D3">
        <w:rPr>
          <w:rFonts w:ascii="Corbel" w:hAnsi="Corbel" w:cs="Corbel"/>
          <w:color w:val="000000"/>
        </w:rPr>
        <w:t>Nucleases,  DNase I and RNase A</w:t>
      </w:r>
    </w:p>
    <w:p w14:paraId="083EE15B"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 xml:space="preserve">Promega DNA Clean-Up Kit (Product #A7280) </w:t>
      </w:r>
    </w:p>
    <w:p w14:paraId="6F582690"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 xml:space="preserve">Sterile microcentrifuge tubes </w:t>
      </w:r>
    </w:p>
    <w:p w14:paraId="23CC5F98"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lastRenderedPageBreak/>
        <w:t xml:space="preserve">15 mL conical tubes </w:t>
      </w:r>
    </w:p>
    <w:p w14:paraId="727C18AA" w14:textId="27A6C478" w:rsidR="00F853D3" w:rsidRPr="00F853D3" w:rsidRDefault="00F13BFB"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Pr>
          <w:rFonts w:ascii="Corbel" w:hAnsi="Corbel" w:cs="Corbel"/>
          <w:color w:val="000000"/>
        </w:rPr>
        <w:t>Hot water, 95</w:t>
      </w:r>
      <w:r w:rsidR="00F853D3">
        <w:rPr>
          <w:rFonts w:ascii="Corbel" w:hAnsi="Corbel" w:cs="Corbel"/>
          <w:color w:val="000000"/>
        </w:rPr>
        <w:t xml:space="preserve"> </w:t>
      </w:r>
      <w:r w:rsidR="00F853D3" w:rsidRPr="00C574E9">
        <w:rPr>
          <w:rFonts w:ascii="Lucida Grande" w:hAnsi="Lucida Grande" w:cs="Lucida Grande"/>
          <w:b/>
          <w:color w:val="000000"/>
        </w:rPr>
        <w:t>°</w:t>
      </w:r>
      <w:r w:rsidR="00F853D3" w:rsidRPr="00F853D3">
        <w:rPr>
          <w:rFonts w:ascii="Corbel" w:hAnsi="Corbel" w:cs="Corbel"/>
          <w:color w:val="000000"/>
        </w:rPr>
        <w:t>C</w:t>
      </w:r>
      <w:r w:rsidR="00F853D3">
        <w:rPr>
          <w:rFonts w:ascii="Corbel" w:hAnsi="Corbel" w:cs="Corbel"/>
          <w:color w:val="000000"/>
        </w:rPr>
        <w:t xml:space="preserve"> </w:t>
      </w:r>
    </w:p>
    <w:p w14:paraId="1DCB38C8"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 xml:space="preserve">3mL or 5mL syringe </w:t>
      </w:r>
    </w:p>
    <w:p w14:paraId="184E106C" w14:textId="77777777" w:rsidR="00F853D3" w:rsidRPr="00F853D3" w:rsidRDefault="00F853D3" w:rsidP="00F85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orbel" w:hAnsi="Corbel" w:cs="Corbel"/>
          <w:color w:val="000000"/>
        </w:rPr>
      </w:pPr>
      <w:r w:rsidRPr="00F853D3">
        <w:rPr>
          <w:rFonts w:ascii="Corbel" w:hAnsi="Corbel" w:cs="Corbel"/>
          <w:color w:val="000000"/>
        </w:rPr>
        <w:t>Appropriate micropipette tips</w:t>
      </w:r>
    </w:p>
    <w:p w14:paraId="05D8C8D1" w14:textId="77777777" w:rsidR="00F853D3" w:rsidRDefault="00F853D3" w:rsidP="00581F7A">
      <w:pPr>
        <w:spacing w:after="0"/>
        <w:rPr>
          <w:rFonts w:ascii="Corbel" w:hAnsi="Corbel"/>
          <w:b/>
        </w:rPr>
        <w:sectPr w:rsidR="00F853D3" w:rsidSect="00F853D3">
          <w:type w:val="continuous"/>
          <w:pgSz w:w="12240" w:h="15840"/>
          <w:pgMar w:top="1440" w:right="1800" w:bottom="1440" w:left="1800" w:header="720" w:footer="720" w:gutter="0"/>
          <w:cols w:num="2" w:space="720"/>
        </w:sectPr>
      </w:pPr>
    </w:p>
    <w:p w14:paraId="689CBBA3" w14:textId="77777777" w:rsidR="00F853D3" w:rsidRPr="00581F7A" w:rsidRDefault="00F853D3" w:rsidP="00581F7A">
      <w:pPr>
        <w:spacing w:after="0"/>
        <w:rPr>
          <w:rFonts w:ascii="Corbel" w:hAnsi="Corbel"/>
          <w:b/>
        </w:rPr>
      </w:pPr>
    </w:p>
    <w:p w14:paraId="5FD74184" w14:textId="77777777" w:rsidR="007B2D00" w:rsidRPr="00581F7A" w:rsidRDefault="007B2D00" w:rsidP="00581F7A">
      <w:pPr>
        <w:spacing w:after="0"/>
        <w:rPr>
          <w:rFonts w:ascii="Corbel" w:hAnsi="Corbel"/>
        </w:rPr>
      </w:pPr>
      <w:r w:rsidRPr="00581F7A">
        <w:rPr>
          <w:rFonts w:ascii="Corbel" w:hAnsi="Corbel"/>
        </w:rPr>
        <w:t>Before you start:</w:t>
      </w:r>
    </w:p>
    <w:p w14:paraId="5FF954F8" w14:textId="5D7DDE46" w:rsidR="007B2D00" w:rsidRPr="00581F7A" w:rsidRDefault="007B2D00" w:rsidP="00581F7A">
      <w:pPr>
        <w:spacing w:after="0"/>
        <w:rPr>
          <w:rFonts w:ascii="Corbel" w:hAnsi="Corbel"/>
        </w:rPr>
      </w:pPr>
      <w:r w:rsidRPr="00581F7A">
        <w:rPr>
          <w:rFonts w:ascii="Corbel" w:hAnsi="Corbel"/>
        </w:rPr>
        <w:t>Put DNA clean up resin in 37</w:t>
      </w:r>
      <w:r w:rsidR="002454B2" w:rsidRPr="00F853D3">
        <w:rPr>
          <w:rFonts w:ascii="Corbel" w:hAnsi="Corbel" w:cs="Corbel"/>
          <w:color w:val="000000"/>
        </w:rPr>
        <w:t>°</w:t>
      </w:r>
      <w:r w:rsidRPr="00581F7A">
        <w:rPr>
          <w:rFonts w:ascii="Corbel" w:hAnsi="Corbel"/>
        </w:rPr>
        <w:t>C room. Take out and allow to cool to 25-30</w:t>
      </w:r>
      <w:r w:rsidR="002454B2" w:rsidRPr="00F853D3">
        <w:rPr>
          <w:rFonts w:ascii="Corbel" w:hAnsi="Corbel" w:cs="Corbel"/>
          <w:color w:val="000000"/>
        </w:rPr>
        <w:t>°</w:t>
      </w:r>
      <w:r w:rsidRPr="00581F7A">
        <w:rPr>
          <w:rFonts w:ascii="Corbel" w:hAnsi="Corbel"/>
        </w:rPr>
        <w:t>C right</w:t>
      </w:r>
      <w:r w:rsidR="00E277FA">
        <w:rPr>
          <w:rFonts w:ascii="Corbel" w:hAnsi="Corbel"/>
        </w:rPr>
        <w:t xml:space="preserve"> before use. This stuff is caustic</w:t>
      </w:r>
      <w:r w:rsidRPr="00581F7A">
        <w:rPr>
          <w:rFonts w:ascii="Corbel" w:hAnsi="Corbel"/>
        </w:rPr>
        <w:t>: wear gloves!</w:t>
      </w:r>
    </w:p>
    <w:p w14:paraId="7B3D9D22" w14:textId="77777777" w:rsidR="007B2D00" w:rsidRPr="00581F7A" w:rsidRDefault="007B2D00" w:rsidP="00581F7A">
      <w:pPr>
        <w:spacing w:after="0"/>
        <w:rPr>
          <w:rFonts w:ascii="Corbel" w:hAnsi="Corbel"/>
        </w:rPr>
      </w:pPr>
      <w:r w:rsidRPr="00581F7A">
        <w:rPr>
          <w:rFonts w:ascii="Corbel" w:hAnsi="Corbel"/>
        </w:rPr>
        <w:t>Put 1ml of QH2O in 90-95C heat block for elution.</w:t>
      </w:r>
    </w:p>
    <w:p w14:paraId="05C228E7" w14:textId="77777777" w:rsidR="007B2D00" w:rsidRPr="00581F7A" w:rsidRDefault="00865DBE" w:rsidP="00581F7A">
      <w:pPr>
        <w:spacing w:after="0"/>
        <w:rPr>
          <w:rFonts w:ascii="Corbel" w:hAnsi="Corbel"/>
        </w:rPr>
      </w:pPr>
      <w:r w:rsidRPr="00581F7A">
        <w:rPr>
          <w:rFonts w:ascii="Corbel" w:hAnsi="Corbel"/>
        </w:rPr>
        <w:t>M</w:t>
      </w:r>
      <w:r w:rsidR="007B2D00" w:rsidRPr="00581F7A">
        <w:rPr>
          <w:rFonts w:ascii="Corbel" w:hAnsi="Corbel"/>
        </w:rPr>
        <w:t>ake</w:t>
      </w:r>
      <w:r w:rsidRPr="00581F7A">
        <w:rPr>
          <w:rFonts w:ascii="Corbel" w:hAnsi="Corbel"/>
        </w:rPr>
        <w:t xml:space="preserve"> up 15ml of 80% isopropanol fresh.</w:t>
      </w:r>
    </w:p>
    <w:p w14:paraId="04A7C9AA" w14:textId="77777777" w:rsidR="00F853D3" w:rsidRDefault="00F853D3" w:rsidP="00581F7A">
      <w:pPr>
        <w:spacing w:after="0"/>
        <w:rPr>
          <w:rFonts w:ascii="Corbel" w:hAnsi="Corbel"/>
        </w:rPr>
      </w:pPr>
    </w:p>
    <w:p w14:paraId="33F02486" w14:textId="77777777" w:rsidR="007B2D00" w:rsidRPr="00F853D3" w:rsidRDefault="00F853D3" w:rsidP="00581F7A">
      <w:pPr>
        <w:spacing w:after="0"/>
        <w:rPr>
          <w:rFonts w:ascii="Corbel" w:hAnsi="Corbel"/>
          <w:b/>
        </w:rPr>
      </w:pPr>
      <w:r w:rsidRPr="00F853D3">
        <w:rPr>
          <w:rFonts w:ascii="Corbel" w:hAnsi="Corbel"/>
          <w:b/>
        </w:rPr>
        <w:t>PROCEDURE:</w:t>
      </w:r>
    </w:p>
    <w:p w14:paraId="1EB5F123" w14:textId="000998C2" w:rsidR="00581F7A" w:rsidRPr="00581F7A" w:rsidRDefault="000532E5" w:rsidP="0087562D">
      <w:pPr>
        <w:pStyle w:val="ListParagraph"/>
        <w:numPr>
          <w:ilvl w:val="0"/>
          <w:numId w:val="4"/>
        </w:numPr>
        <w:spacing w:after="180"/>
        <w:ind w:left="360"/>
        <w:contextualSpacing w:val="0"/>
        <w:rPr>
          <w:rFonts w:ascii="Corbel" w:hAnsi="Corbel"/>
        </w:rPr>
      </w:pPr>
      <w:r>
        <w:rPr>
          <w:rFonts w:ascii="Corbel" w:hAnsi="Corbel"/>
        </w:rPr>
        <w:t>Add 1x10</w:t>
      </w:r>
      <w:r w:rsidR="007B2D00" w:rsidRPr="000532E5">
        <w:rPr>
          <w:rFonts w:ascii="Corbel" w:hAnsi="Corbel"/>
          <w:vertAlign w:val="superscript"/>
        </w:rPr>
        <w:t>10</w:t>
      </w:r>
      <w:r>
        <w:rPr>
          <w:rFonts w:ascii="Corbel" w:hAnsi="Corbel"/>
        </w:rPr>
        <w:t xml:space="preserve"> - 5x10</w:t>
      </w:r>
      <w:r w:rsidR="007B2D00" w:rsidRPr="000532E5">
        <w:rPr>
          <w:rFonts w:ascii="Corbel" w:hAnsi="Corbel"/>
          <w:vertAlign w:val="superscript"/>
        </w:rPr>
        <w:t>10</w:t>
      </w:r>
      <w:r w:rsidR="007B2D00" w:rsidRPr="00581F7A">
        <w:rPr>
          <w:rFonts w:ascii="Corbel" w:hAnsi="Corbel"/>
        </w:rPr>
        <w:t xml:space="preserve"> phage in 500ul-1ml volume (dilute with phage buffer if necessary) from a fresh lysate.</w:t>
      </w:r>
      <w:r>
        <w:rPr>
          <w:rFonts w:ascii="Corbel" w:hAnsi="Corbel"/>
        </w:rPr>
        <w:t xml:space="preserve"> (10</w:t>
      </w:r>
      <w:r w:rsidR="0029297C" w:rsidRPr="000532E5">
        <w:rPr>
          <w:rFonts w:ascii="Corbel" w:hAnsi="Corbel"/>
          <w:vertAlign w:val="superscript"/>
        </w:rPr>
        <w:t xml:space="preserve">9 </w:t>
      </w:r>
      <w:r w:rsidR="0029297C" w:rsidRPr="00581F7A">
        <w:rPr>
          <w:rFonts w:ascii="Corbel" w:hAnsi="Corbel"/>
        </w:rPr>
        <w:t>phage is not enough).</w:t>
      </w:r>
      <w:r w:rsidR="00F13BFB">
        <w:rPr>
          <w:rFonts w:ascii="Corbel" w:hAnsi="Corbel"/>
        </w:rPr>
        <w:t xml:space="preserve">  A titer of 10</w:t>
      </w:r>
      <w:r w:rsidR="00F13BFB" w:rsidRPr="00F13BFB">
        <w:rPr>
          <w:rFonts w:ascii="Corbel" w:hAnsi="Corbel"/>
          <w:vertAlign w:val="superscript"/>
        </w:rPr>
        <w:t>11</w:t>
      </w:r>
      <w:r w:rsidR="00F13BFB">
        <w:rPr>
          <w:rFonts w:ascii="Corbel" w:hAnsi="Corbel"/>
        </w:rPr>
        <w:t xml:space="preserve"> will clog the column.</w:t>
      </w:r>
    </w:p>
    <w:p w14:paraId="5D03C1AA" w14:textId="42392FC3" w:rsidR="007B2D00" w:rsidRPr="00E277FA" w:rsidRDefault="007B2D00" w:rsidP="0087562D">
      <w:pPr>
        <w:pStyle w:val="ListParagraph"/>
        <w:numPr>
          <w:ilvl w:val="0"/>
          <w:numId w:val="4"/>
        </w:numPr>
        <w:spacing w:after="180"/>
        <w:ind w:left="360"/>
        <w:contextualSpacing w:val="0"/>
        <w:rPr>
          <w:rFonts w:ascii="Corbel" w:hAnsi="Corbel"/>
        </w:rPr>
      </w:pPr>
      <w:r w:rsidRPr="00581F7A">
        <w:rPr>
          <w:rFonts w:ascii="Corbel" w:hAnsi="Corbel"/>
        </w:rPr>
        <w:t xml:space="preserve">Nuclease treat for host nucleic acid contaminants: 1ul RNaseA from Qiagen kit; </w:t>
      </w:r>
      <w:r w:rsidR="00E277FA">
        <w:rPr>
          <w:rFonts w:ascii="Corbel" w:hAnsi="Corbel"/>
        </w:rPr>
        <w:t xml:space="preserve">   </w:t>
      </w:r>
      <w:r w:rsidRPr="00E277FA">
        <w:rPr>
          <w:rFonts w:ascii="Corbel" w:hAnsi="Corbel"/>
        </w:rPr>
        <w:t>0.8</w:t>
      </w:r>
      <w:r w:rsidR="00E277FA" w:rsidRPr="00E277FA">
        <w:rPr>
          <w:rFonts w:ascii="Corbel" w:hAnsi="Corbel"/>
        </w:rPr>
        <w:t xml:space="preserve"> </w:t>
      </w:r>
      <w:r w:rsidR="00E277FA">
        <w:sym w:font="Symbol" w:char="F06D"/>
      </w:r>
      <w:r w:rsidRPr="00E277FA">
        <w:rPr>
          <w:rFonts w:ascii="Corbel" w:hAnsi="Corbel"/>
        </w:rPr>
        <w:t>l DNase I from Ambien.</w:t>
      </w:r>
      <w:r w:rsidR="00F13BFB" w:rsidRPr="00E277FA">
        <w:rPr>
          <w:rFonts w:ascii="Corbel" w:hAnsi="Corbel"/>
        </w:rPr>
        <w:t xml:space="preserve">  Incubate 15 – 30 min. at Room Temperature.</w:t>
      </w:r>
      <w:r w:rsidR="003762A0">
        <w:rPr>
          <w:rFonts w:ascii="Corbel" w:hAnsi="Corbel"/>
        </w:rPr>
        <w:t xml:space="preserve"> (can</w:t>
      </w:r>
      <w:r w:rsidR="00E277FA" w:rsidRPr="00E277FA">
        <w:rPr>
          <w:rFonts w:ascii="Corbel" w:hAnsi="Corbel"/>
        </w:rPr>
        <w:t xml:space="preserve"> be modified to 10 minutes at 37 </w:t>
      </w:r>
      <w:r w:rsidR="00E277FA">
        <w:sym w:font="Symbol" w:char="F0B0"/>
      </w:r>
      <w:r w:rsidR="00E277FA" w:rsidRPr="00E277FA">
        <w:rPr>
          <w:rFonts w:ascii="Corbel" w:hAnsi="Corbel"/>
        </w:rPr>
        <w:t>C</w:t>
      </w:r>
      <w:r w:rsidR="00D44BC0">
        <w:rPr>
          <w:rFonts w:ascii="Corbel" w:hAnsi="Corbel"/>
        </w:rPr>
        <w:t>)</w:t>
      </w:r>
      <w:r w:rsidR="00E277FA" w:rsidRPr="00E277FA">
        <w:rPr>
          <w:rFonts w:ascii="Corbel" w:hAnsi="Corbel"/>
        </w:rPr>
        <w:t>.</w:t>
      </w:r>
    </w:p>
    <w:p w14:paraId="47EE3BDE" w14:textId="3A5E5E9C" w:rsidR="0087562D" w:rsidRDefault="00E277FA" w:rsidP="0087562D">
      <w:pPr>
        <w:pStyle w:val="ListParagraph"/>
        <w:numPr>
          <w:ilvl w:val="0"/>
          <w:numId w:val="4"/>
        </w:numPr>
        <w:spacing w:after="180"/>
        <w:ind w:left="360"/>
        <w:contextualSpacing w:val="0"/>
        <w:rPr>
          <w:rFonts w:ascii="Corbel" w:hAnsi="Corbel"/>
        </w:rPr>
      </w:pPr>
      <w:r>
        <w:rPr>
          <w:rFonts w:ascii="Corbel" w:hAnsi="Corbel"/>
        </w:rPr>
        <w:t>Change gloves.</w:t>
      </w:r>
    </w:p>
    <w:p w14:paraId="774CB2AB" w14:textId="1CDC74CC" w:rsidR="00581F7A" w:rsidRPr="00581F7A" w:rsidRDefault="007B2D00" w:rsidP="0087562D">
      <w:pPr>
        <w:pStyle w:val="ListParagraph"/>
        <w:numPr>
          <w:ilvl w:val="0"/>
          <w:numId w:val="4"/>
        </w:numPr>
        <w:spacing w:after="180"/>
        <w:ind w:left="360"/>
        <w:contextualSpacing w:val="0"/>
        <w:rPr>
          <w:rFonts w:ascii="Corbel" w:hAnsi="Corbel"/>
        </w:rPr>
      </w:pPr>
      <w:r w:rsidRPr="00581F7A">
        <w:rPr>
          <w:rFonts w:ascii="Corbel" w:hAnsi="Corbel"/>
        </w:rPr>
        <w:t>Add 2mls DNA resin from kit. Make sure that you have swirled all the precipitates back in.</w:t>
      </w:r>
      <w:r w:rsidR="00D857C8">
        <w:rPr>
          <w:rFonts w:ascii="Corbel" w:hAnsi="Corbel"/>
        </w:rPr>
        <w:t xml:space="preserve"> M</w:t>
      </w:r>
      <w:r w:rsidR="00581F7A" w:rsidRPr="00581F7A">
        <w:rPr>
          <w:rFonts w:ascii="Corbel" w:hAnsi="Corbel"/>
        </w:rPr>
        <w:t>ix by inversion several times.</w:t>
      </w:r>
    </w:p>
    <w:p w14:paraId="4DF31358" w14:textId="22E1E641" w:rsidR="007B2D00" w:rsidRPr="00581F7A" w:rsidRDefault="007B2D00" w:rsidP="0087562D">
      <w:pPr>
        <w:pStyle w:val="ListParagraph"/>
        <w:numPr>
          <w:ilvl w:val="0"/>
          <w:numId w:val="4"/>
        </w:numPr>
        <w:spacing w:after="180"/>
        <w:ind w:left="360"/>
        <w:contextualSpacing w:val="0"/>
        <w:rPr>
          <w:rFonts w:ascii="Corbel" w:hAnsi="Corbel"/>
        </w:rPr>
      </w:pPr>
      <w:r w:rsidRPr="00581F7A">
        <w:rPr>
          <w:rFonts w:ascii="Corbel" w:hAnsi="Corbel"/>
        </w:rPr>
        <w:t>Set up two column bottoms and syringe tops.</w:t>
      </w:r>
      <w:r w:rsidR="007C6689">
        <w:rPr>
          <w:rFonts w:ascii="Corbel" w:hAnsi="Corbel"/>
        </w:rPr>
        <w:t xml:space="preserve">  Set each column and syringe barrel on a new microcentrifuge tube.</w:t>
      </w:r>
    </w:p>
    <w:p w14:paraId="29420B11" w14:textId="77777777" w:rsidR="007B2D00" w:rsidRPr="00581F7A" w:rsidRDefault="007B2D00" w:rsidP="0087562D">
      <w:pPr>
        <w:pStyle w:val="ListParagraph"/>
        <w:numPr>
          <w:ilvl w:val="0"/>
          <w:numId w:val="4"/>
        </w:numPr>
        <w:spacing w:after="180"/>
        <w:ind w:left="360"/>
        <w:contextualSpacing w:val="0"/>
        <w:rPr>
          <w:rFonts w:ascii="Corbel" w:hAnsi="Corbel"/>
        </w:rPr>
      </w:pPr>
      <w:r w:rsidRPr="00581F7A">
        <w:rPr>
          <w:rFonts w:ascii="Corbel" w:hAnsi="Corbel"/>
        </w:rPr>
        <w:t>Add half of DNA/resin to each co</w:t>
      </w:r>
      <w:r w:rsidR="00BC08DD" w:rsidRPr="00581F7A">
        <w:rPr>
          <w:rFonts w:ascii="Corbel" w:hAnsi="Corbel"/>
        </w:rPr>
        <w:t>l</w:t>
      </w:r>
      <w:r w:rsidRPr="00581F7A">
        <w:rPr>
          <w:rFonts w:ascii="Corbel" w:hAnsi="Corbel"/>
        </w:rPr>
        <w:t>umn.</w:t>
      </w:r>
      <w:r w:rsidR="00BC08DD" w:rsidRPr="00581F7A">
        <w:rPr>
          <w:rFonts w:ascii="Corbel" w:hAnsi="Corbel"/>
        </w:rPr>
        <w:t xml:space="preserve"> Follow the steps below for both columns:</w:t>
      </w:r>
    </w:p>
    <w:p w14:paraId="14250EBE" w14:textId="054B47F7" w:rsidR="00865DBE" w:rsidRPr="00581F7A" w:rsidRDefault="007B2D00" w:rsidP="0087562D">
      <w:pPr>
        <w:pStyle w:val="ListParagraph"/>
        <w:numPr>
          <w:ilvl w:val="0"/>
          <w:numId w:val="4"/>
        </w:numPr>
        <w:spacing w:after="180"/>
        <w:ind w:left="360"/>
        <w:contextualSpacing w:val="0"/>
        <w:rPr>
          <w:rFonts w:ascii="Corbel" w:hAnsi="Corbel"/>
        </w:rPr>
      </w:pPr>
      <w:r w:rsidRPr="00581F7A">
        <w:rPr>
          <w:rFonts w:ascii="Corbel" w:hAnsi="Corbel"/>
        </w:rPr>
        <w:t>Using the plunger from a 3cc syringe, carefully push all the liquid through.</w:t>
      </w:r>
      <w:r w:rsidR="00865DBE" w:rsidRPr="00581F7A">
        <w:rPr>
          <w:rFonts w:ascii="Corbel" w:hAnsi="Corbel"/>
        </w:rPr>
        <w:t xml:space="preserve"> This may be difficult if your samp</w:t>
      </w:r>
      <w:r w:rsidR="006A597C">
        <w:rPr>
          <w:rFonts w:ascii="Corbel" w:hAnsi="Corbel"/>
        </w:rPr>
        <w:t xml:space="preserve">le is concentrated. </w:t>
      </w:r>
      <w:r w:rsidR="006A597C" w:rsidRPr="006A597C">
        <w:rPr>
          <w:rFonts w:ascii="Corbel" w:hAnsi="Corbel"/>
          <w:u w:val="single"/>
        </w:rPr>
        <w:t>It is</w:t>
      </w:r>
      <w:r w:rsidR="00865DBE" w:rsidRPr="006A597C">
        <w:rPr>
          <w:rFonts w:ascii="Corbel" w:hAnsi="Corbel"/>
          <w:u w:val="single"/>
        </w:rPr>
        <w:t xml:space="preserve"> important to maintain even pressure, and not let the barrel buck back out</w:t>
      </w:r>
      <w:r w:rsidR="00865DBE" w:rsidRPr="00581F7A">
        <w:rPr>
          <w:rFonts w:ascii="Corbel" w:hAnsi="Corbel"/>
        </w:rPr>
        <w:t xml:space="preserve">. </w:t>
      </w:r>
      <w:r w:rsidR="007C6689">
        <w:rPr>
          <w:rFonts w:ascii="Corbel" w:hAnsi="Corbel"/>
        </w:rPr>
        <w:t xml:space="preserve"> The DNA is bound to the polymer beads that pack into the column as the liquid is pushed through.  </w:t>
      </w:r>
      <w:r w:rsidR="00865DBE" w:rsidRPr="00581F7A">
        <w:rPr>
          <w:rFonts w:ascii="Corbel" w:hAnsi="Corbel"/>
        </w:rPr>
        <w:t>When you finish expelling all the liquid</w:t>
      </w:r>
      <w:r w:rsidR="003A66BD" w:rsidRPr="00581F7A">
        <w:rPr>
          <w:rFonts w:ascii="Corbel" w:hAnsi="Corbel"/>
        </w:rPr>
        <w:t>, dry the last drop by touching to</w:t>
      </w:r>
      <w:r w:rsidR="00F853D3">
        <w:rPr>
          <w:rFonts w:ascii="Corbel" w:hAnsi="Corbel"/>
        </w:rPr>
        <w:t xml:space="preserve"> a KimW</w:t>
      </w:r>
      <w:r w:rsidR="00865DBE" w:rsidRPr="00581F7A">
        <w:rPr>
          <w:rFonts w:ascii="Corbel" w:hAnsi="Corbel"/>
        </w:rPr>
        <w:t>ipe; then unscrew the column. THEN you can let go of the syring</w:t>
      </w:r>
      <w:r w:rsidR="00BC08DD" w:rsidRPr="00581F7A">
        <w:rPr>
          <w:rFonts w:ascii="Corbel" w:hAnsi="Corbel"/>
        </w:rPr>
        <w:t>e</w:t>
      </w:r>
      <w:r w:rsidR="00865DBE" w:rsidRPr="00581F7A">
        <w:rPr>
          <w:rFonts w:ascii="Corbel" w:hAnsi="Corbel"/>
        </w:rPr>
        <w:t xml:space="preserve"> barrel.</w:t>
      </w:r>
    </w:p>
    <w:p w14:paraId="35A607AE" w14:textId="77777777" w:rsidR="00865DBE" w:rsidRPr="00581F7A" w:rsidRDefault="00865DBE" w:rsidP="0087562D">
      <w:pPr>
        <w:pStyle w:val="ListParagraph"/>
        <w:numPr>
          <w:ilvl w:val="0"/>
          <w:numId w:val="4"/>
        </w:numPr>
        <w:spacing w:after="180"/>
        <w:ind w:left="360"/>
        <w:contextualSpacing w:val="0"/>
        <w:rPr>
          <w:rFonts w:ascii="Corbel" w:hAnsi="Corbel"/>
        </w:rPr>
      </w:pPr>
      <w:r w:rsidRPr="00581F7A">
        <w:rPr>
          <w:rFonts w:ascii="Corbel" w:hAnsi="Corbel"/>
        </w:rPr>
        <w:t>Remove the barrel from the syringe, then reattach the syring</w:t>
      </w:r>
      <w:r w:rsidR="00BC08DD" w:rsidRPr="00581F7A">
        <w:rPr>
          <w:rFonts w:ascii="Corbel" w:hAnsi="Corbel"/>
        </w:rPr>
        <w:t>e</w:t>
      </w:r>
      <w:r w:rsidRPr="00581F7A">
        <w:rPr>
          <w:rFonts w:ascii="Corbel" w:hAnsi="Corbel"/>
        </w:rPr>
        <w:t xml:space="preserve"> to the column.</w:t>
      </w:r>
    </w:p>
    <w:p w14:paraId="28C534F8" w14:textId="77777777" w:rsidR="00BC08DD" w:rsidRPr="00581F7A" w:rsidRDefault="00865DBE" w:rsidP="0087562D">
      <w:pPr>
        <w:pStyle w:val="ListParagraph"/>
        <w:numPr>
          <w:ilvl w:val="0"/>
          <w:numId w:val="4"/>
        </w:numPr>
        <w:spacing w:after="180"/>
        <w:ind w:left="360"/>
        <w:contextualSpacing w:val="0"/>
        <w:rPr>
          <w:rFonts w:ascii="Corbel" w:hAnsi="Corbel"/>
        </w:rPr>
      </w:pPr>
      <w:r w:rsidRPr="00581F7A">
        <w:rPr>
          <w:rFonts w:ascii="Corbel" w:hAnsi="Corbel"/>
        </w:rPr>
        <w:t>Wash the column by adding 2ml 80% isopropanol. Use the barrel to force the liquid through. Maintain even pressure and dry the last drop as above</w:t>
      </w:r>
      <w:r w:rsidR="00BC08DD" w:rsidRPr="00581F7A">
        <w:rPr>
          <w:rFonts w:ascii="Corbel" w:hAnsi="Corbel"/>
        </w:rPr>
        <w:t xml:space="preserve"> in step 6</w:t>
      </w:r>
      <w:r w:rsidRPr="00581F7A">
        <w:rPr>
          <w:rFonts w:ascii="Corbel" w:hAnsi="Corbel"/>
        </w:rPr>
        <w:t>. Unscrew the column.</w:t>
      </w:r>
    </w:p>
    <w:p w14:paraId="4B923554" w14:textId="77777777" w:rsidR="00BC08DD" w:rsidRPr="00581F7A" w:rsidRDefault="00581F7A" w:rsidP="0087562D">
      <w:pPr>
        <w:pStyle w:val="ListParagraph"/>
        <w:numPr>
          <w:ilvl w:val="0"/>
          <w:numId w:val="4"/>
        </w:numPr>
        <w:spacing w:after="180"/>
        <w:ind w:left="360"/>
        <w:contextualSpacing w:val="0"/>
        <w:rPr>
          <w:rFonts w:ascii="Corbel" w:hAnsi="Corbel"/>
        </w:rPr>
      </w:pPr>
      <w:r w:rsidRPr="00581F7A">
        <w:rPr>
          <w:rFonts w:ascii="Corbel" w:hAnsi="Corbel"/>
        </w:rPr>
        <w:t>R</w:t>
      </w:r>
      <w:r w:rsidR="00BC08DD" w:rsidRPr="00581F7A">
        <w:rPr>
          <w:rFonts w:ascii="Corbel" w:hAnsi="Corbel"/>
        </w:rPr>
        <w:t>epeat steps 7 and 8 twice more for a total of three washes (this removes extra guanidine).</w:t>
      </w:r>
    </w:p>
    <w:p w14:paraId="0C51FCD2" w14:textId="79387309" w:rsidR="00BC08DD" w:rsidRPr="00581F7A" w:rsidRDefault="00581F7A" w:rsidP="0087562D">
      <w:pPr>
        <w:pStyle w:val="ListParagraph"/>
        <w:numPr>
          <w:ilvl w:val="0"/>
          <w:numId w:val="4"/>
        </w:numPr>
        <w:spacing w:after="180"/>
        <w:ind w:left="360"/>
        <w:contextualSpacing w:val="0"/>
        <w:rPr>
          <w:rFonts w:ascii="Corbel" w:hAnsi="Corbel"/>
        </w:rPr>
      </w:pPr>
      <w:r w:rsidRPr="00581F7A">
        <w:rPr>
          <w:rFonts w:ascii="Corbel" w:hAnsi="Corbel"/>
        </w:rPr>
        <w:t>P</w:t>
      </w:r>
      <w:r w:rsidR="00BC08DD" w:rsidRPr="00581F7A">
        <w:rPr>
          <w:rFonts w:ascii="Corbel" w:hAnsi="Corbel"/>
        </w:rPr>
        <w:t>ut the column in a</w:t>
      </w:r>
      <w:r w:rsidR="007C6689">
        <w:rPr>
          <w:rFonts w:ascii="Corbel" w:hAnsi="Corbel"/>
        </w:rPr>
        <w:t xml:space="preserve"> clean</w:t>
      </w:r>
      <w:r w:rsidR="00BC08DD" w:rsidRPr="00581F7A">
        <w:rPr>
          <w:rFonts w:ascii="Corbel" w:hAnsi="Corbel"/>
        </w:rPr>
        <w:t xml:space="preserve"> 1.5ml tube. Spin at </w:t>
      </w:r>
      <w:r w:rsidR="006D3AD3">
        <w:rPr>
          <w:rFonts w:ascii="Corbel" w:hAnsi="Corbel"/>
        </w:rPr>
        <w:t>8</w:t>
      </w:r>
      <w:r w:rsidR="007C6689">
        <w:rPr>
          <w:rFonts w:ascii="Corbel" w:hAnsi="Corbel"/>
        </w:rPr>
        <w:t>000 x g</w:t>
      </w:r>
      <w:r w:rsidR="00BC08DD" w:rsidRPr="00581F7A">
        <w:rPr>
          <w:rFonts w:ascii="Corbel" w:hAnsi="Corbel"/>
        </w:rPr>
        <w:t xml:space="preserve"> </w:t>
      </w:r>
      <w:r w:rsidR="006D3AD3">
        <w:rPr>
          <w:rFonts w:ascii="Corbel" w:hAnsi="Corbel"/>
        </w:rPr>
        <w:t>(</w:t>
      </w:r>
      <w:r w:rsidR="00D947DB">
        <w:rPr>
          <w:rFonts w:ascii="Corbel" w:hAnsi="Corbel"/>
        </w:rPr>
        <w:t xml:space="preserve">which is the same as 8000 rcf) </w:t>
      </w:r>
      <w:r w:rsidR="00BC08DD" w:rsidRPr="00581F7A">
        <w:rPr>
          <w:rFonts w:ascii="Corbel" w:hAnsi="Corbel"/>
        </w:rPr>
        <w:t>for 5 min to remove residual isopropanol. (your two columns can balance each other).</w:t>
      </w:r>
    </w:p>
    <w:p w14:paraId="3F78B215" w14:textId="14C5C975" w:rsidR="00BC08DD" w:rsidRPr="00581F7A" w:rsidRDefault="000532E5" w:rsidP="0087562D">
      <w:pPr>
        <w:pStyle w:val="ListParagraph"/>
        <w:numPr>
          <w:ilvl w:val="0"/>
          <w:numId w:val="4"/>
        </w:numPr>
        <w:spacing w:after="180"/>
        <w:ind w:left="360"/>
        <w:contextualSpacing w:val="0"/>
        <w:rPr>
          <w:rFonts w:ascii="Corbel" w:hAnsi="Corbel"/>
        </w:rPr>
      </w:pPr>
      <w:r>
        <w:rPr>
          <w:rFonts w:ascii="Corbel" w:hAnsi="Corbel"/>
        </w:rPr>
        <w:t>T</w:t>
      </w:r>
      <w:r w:rsidR="00BC08DD" w:rsidRPr="00581F7A">
        <w:rPr>
          <w:rFonts w:ascii="Corbel" w:hAnsi="Corbel"/>
        </w:rPr>
        <w:t>ake the columns out of the 1.5ml tubes and put them in the 80C+ heat block for 30s-1min.</w:t>
      </w:r>
      <w:r w:rsidR="008D1402">
        <w:rPr>
          <w:rFonts w:ascii="Corbel" w:hAnsi="Corbel"/>
        </w:rPr>
        <w:t xml:space="preserve"> Do not exceed 1 minute.</w:t>
      </w:r>
    </w:p>
    <w:p w14:paraId="0FCAE8B3" w14:textId="56018E88" w:rsidR="00BC08DD" w:rsidRPr="00581F7A" w:rsidRDefault="000532E5" w:rsidP="0087562D">
      <w:pPr>
        <w:pStyle w:val="ListParagraph"/>
        <w:numPr>
          <w:ilvl w:val="0"/>
          <w:numId w:val="4"/>
        </w:numPr>
        <w:spacing w:after="180"/>
        <w:ind w:left="360"/>
        <w:contextualSpacing w:val="0"/>
        <w:rPr>
          <w:rFonts w:ascii="Corbel" w:hAnsi="Corbel"/>
        </w:rPr>
      </w:pPr>
      <w:r>
        <w:rPr>
          <w:rFonts w:ascii="Corbel" w:hAnsi="Corbel"/>
        </w:rPr>
        <w:t>P</w:t>
      </w:r>
      <w:r w:rsidR="00BC08DD" w:rsidRPr="00581F7A">
        <w:rPr>
          <w:rFonts w:ascii="Corbel" w:hAnsi="Corbel"/>
        </w:rPr>
        <w:t>ut the columns in ne</w:t>
      </w:r>
      <w:r w:rsidR="008D1402">
        <w:rPr>
          <w:rFonts w:ascii="Corbel" w:hAnsi="Corbel"/>
        </w:rPr>
        <w:t xml:space="preserve">w 1.5ml tubes. Apply 50ul qH2O </w:t>
      </w:r>
      <w:r w:rsidR="00BC08DD" w:rsidRPr="00581F7A">
        <w:rPr>
          <w:rFonts w:ascii="Corbel" w:hAnsi="Corbel"/>
        </w:rPr>
        <w:t>heated to 80</w:t>
      </w:r>
      <w:r w:rsidR="008D1402">
        <w:rPr>
          <w:rFonts w:ascii="Corbel" w:hAnsi="Corbel"/>
        </w:rPr>
        <w:sym w:font="Symbol" w:char="F0B0"/>
      </w:r>
      <w:r w:rsidR="00BC08DD" w:rsidRPr="00581F7A">
        <w:rPr>
          <w:rFonts w:ascii="Corbel" w:hAnsi="Corbel"/>
        </w:rPr>
        <w:t>C+ directly to the column (don’t take the water out of the heat block. That way it stays hot!).</w:t>
      </w:r>
    </w:p>
    <w:p w14:paraId="223179F3" w14:textId="77777777" w:rsidR="00BC08DD" w:rsidRPr="00581F7A" w:rsidRDefault="000532E5" w:rsidP="0087562D">
      <w:pPr>
        <w:pStyle w:val="ListParagraph"/>
        <w:numPr>
          <w:ilvl w:val="0"/>
          <w:numId w:val="4"/>
        </w:numPr>
        <w:spacing w:after="180"/>
        <w:ind w:left="360"/>
        <w:contextualSpacing w:val="0"/>
        <w:rPr>
          <w:rFonts w:ascii="Corbel" w:hAnsi="Corbel"/>
        </w:rPr>
      </w:pPr>
      <w:r>
        <w:rPr>
          <w:rFonts w:ascii="Corbel" w:hAnsi="Corbel"/>
        </w:rPr>
        <w:t>I</w:t>
      </w:r>
      <w:r w:rsidR="00BC08DD" w:rsidRPr="00581F7A">
        <w:rPr>
          <w:rFonts w:ascii="Corbel" w:hAnsi="Corbel"/>
        </w:rPr>
        <w:t>ncubate 1min.</w:t>
      </w:r>
    </w:p>
    <w:p w14:paraId="089AE834" w14:textId="4AA3BF9F" w:rsidR="006C7C08" w:rsidRPr="006C7C08" w:rsidRDefault="000532E5" w:rsidP="0087562D">
      <w:pPr>
        <w:pStyle w:val="ListParagraph"/>
        <w:numPr>
          <w:ilvl w:val="0"/>
          <w:numId w:val="4"/>
        </w:numPr>
        <w:spacing w:after="180"/>
        <w:ind w:left="360"/>
        <w:contextualSpacing w:val="0"/>
        <w:rPr>
          <w:rFonts w:ascii="Corbel" w:hAnsi="Corbel"/>
        </w:rPr>
      </w:pPr>
      <w:r>
        <w:rPr>
          <w:rFonts w:ascii="Corbel" w:hAnsi="Corbel"/>
        </w:rPr>
        <w:t>S</w:t>
      </w:r>
      <w:r w:rsidR="00BC08DD" w:rsidRPr="00581F7A">
        <w:rPr>
          <w:rFonts w:ascii="Corbel" w:hAnsi="Corbel"/>
        </w:rPr>
        <w:t xml:space="preserve">pin </w:t>
      </w:r>
      <w:r w:rsidR="008D1402">
        <w:rPr>
          <w:rFonts w:ascii="Corbel" w:hAnsi="Corbel"/>
        </w:rPr>
        <w:t xml:space="preserve">at </w:t>
      </w:r>
      <w:r w:rsidR="00D947DB">
        <w:rPr>
          <w:rFonts w:ascii="Corbel" w:hAnsi="Corbel"/>
        </w:rPr>
        <w:t>8</w:t>
      </w:r>
      <w:r w:rsidR="008D1402">
        <w:rPr>
          <w:rFonts w:ascii="Corbel" w:hAnsi="Corbel"/>
        </w:rPr>
        <w:t>000 x g</w:t>
      </w:r>
      <w:r w:rsidR="008D1402">
        <w:rPr>
          <w:rFonts w:ascii="Corbel" w:hAnsi="Corbel"/>
        </w:rPr>
        <w:t xml:space="preserve"> </w:t>
      </w:r>
      <w:r w:rsidR="00D947DB">
        <w:rPr>
          <w:rFonts w:ascii="Corbel" w:hAnsi="Corbel"/>
        </w:rPr>
        <w:t xml:space="preserve">(8000 rcf) </w:t>
      </w:r>
      <w:r w:rsidR="008D1402">
        <w:rPr>
          <w:rFonts w:ascii="Corbel" w:hAnsi="Corbel"/>
        </w:rPr>
        <w:t>for 1</w:t>
      </w:r>
      <w:r w:rsidR="008D1402" w:rsidRPr="00581F7A">
        <w:rPr>
          <w:rFonts w:ascii="Corbel" w:hAnsi="Corbel"/>
        </w:rPr>
        <w:t xml:space="preserve"> min</w:t>
      </w:r>
      <w:r w:rsidR="00BC08DD" w:rsidRPr="00581F7A">
        <w:rPr>
          <w:rFonts w:ascii="Corbel" w:hAnsi="Corbel"/>
        </w:rPr>
        <w:t>.</w:t>
      </w:r>
    </w:p>
    <w:p w14:paraId="4662B6D2" w14:textId="36A1BD16" w:rsidR="008D1402" w:rsidRDefault="008D1402" w:rsidP="0087562D">
      <w:pPr>
        <w:pStyle w:val="ListParagraph"/>
        <w:numPr>
          <w:ilvl w:val="0"/>
          <w:numId w:val="4"/>
        </w:numPr>
        <w:spacing w:after="180"/>
        <w:ind w:left="360"/>
        <w:contextualSpacing w:val="0"/>
        <w:rPr>
          <w:rFonts w:ascii="Corbel" w:hAnsi="Corbel"/>
        </w:rPr>
      </w:pPr>
      <w:r>
        <w:rPr>
          <w:rFonts w:ascii="Corbel" w:hAnsi="Corbel"/>
        </w:rPr>
        <w:t>Combine the products of both microcentrifuge tubes into one tube, this is your eluted phage DNA.</w:t>
      </w:r>
    </w:p>
    <w:p w14:paraId="524EB90A" w14:textId="12A2D5C0" w:rsidR="00581F7A" w:rsidRPr="00581F7A" w:rsidRDefault="008D1402" w:rsidP="0087562D">
      <w:pPr>
        <w:pStyle w:val="ListParagraph"/>
        <w:numPr>
          <w:ilvl w:val="0"/>
          <w:numId w:val="4"/>
        </w:numPr>
        <w:spacing w:after="180"/>
        <w:ind w:left="360"/>
        <w:contextualSpacing w:val="0"/>
        <w:rPr>
          <w:rFonts w:ascii="Corbel" w:hAnsi="Corbel"/>
        </w:rPr>
      </w:pPr>
      <w:r>
        <w:rPr>
          <w:rFonts w:ascii="Corbel" w:hAnsi="Corbel"/>
        </w:rPr>
        <w:t>You can r</w:t>
      </w:r>
      <w:r w:rsidR="00BC08DD" w:rsidRPr="00581F7A">
        <w:rPr>
          <w:rFonts w:ascii="Corbel" w:hAnsi="Corbel"/>
        </w:rPr>
        <w:t>epeat steps 12-14 twice more (so three elutions per column).</w:t>
      </w:r>
    </w:p>
    <w:p w14:paraId="106CAD18" w14:textId="1D222B1F" w:rsidR="004B1513" w:rsidRPr="002F68FA" w:rsidRDefault="004B1513" w:rsidP="002F68F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360"/>
        <w:contextualSpacing w:val="0"/>
        <w:rPr>
          <w:rFonts w:ascii="Corbel" w:hAnsi="Corbel" w:cs="Corbel"/>
          <w:color w:val="000000"/>
        </w:rPr>
      </w:pPr>
      <w:r w:rsidRPr="00581F7A">
        <w:rPr>
          <w:rFonts w:ascii="Corbel" w:hAnsi="Corbel" w:cs="Corbel"/>
          <w:color w:val="000000"/>
        </w:rPr>
        <w:t>Measure the concentration of DNA</w:t>
      </w:r>
      <w:r w:rsidR="00F853D3">
        <w:rPr>
          <w:rFonts w:ascii="Corbel" w:hAnsi="Corbel" w:cs="Corbel"/>
          <w:color w:val="000000"/>
        </w:rPr>
        <w:t xml:space="preserve"> fo</w:t>
      </w:r>
      <w:r w:rsidR="000532E5">
        <w:rPr>
          <w:rFonts w:ascii="Corbel" w:hAnsi="Corbel" w:cs="Corbel"/>
          <w:color w:val="000000"/>
        </w:rPr>
        <w:t>r each elution</w:t>
      </w:r>
      <w:r w:rsidRPr="00581F7A">
        <w:rPr>
          <w:rFonts w:ascii="Corbel" w:hAnsi="Corbel" w:cs="Corbel"/>
          <w:color w:val="000000"/>
        </w:rPr>
        <w:t xml:space="preserve"> on the NanoDrop. (See </w:t>
      </w:r>
      <w:r w:rsidRPr="00581F7A">
        <w:rPr>
          <w:rFonts w:ascii="Corbel" w:hAnsi="Corbel" w:cs="Corbel"/>
          <w:b/>
          <w:bCs/>
          <w:color w:val="000000"/>
        </w:rPr>
        <w:t>TOOLBOX: Measuring DNA Concentration</w:t>
      </w:r>
      <w:r w:rsidRPr="00581F7A">
        <w:rPr>
          <w:rFonts w:ascii="Corbel" w:hAnsi="Corbel" w:cs="Corbel"/>
          <w:color w:val="000000"/>
        </w:rPr>
        <w:t>).</w:t>
      </w:r>
      <w:r w:rsidR="000532E5">
        <w:rPr>
          <w:rFonts w:ascii="Corbel" w:hAnsi="Corbel" w:cs="Corbel"/>
          <w:color w:val="000000"/>
        </w:rPr>
        <w:t xml:space="preserve">  Select the best sample (concentration &amp; volume) for sequencing and place in the </w:t>
      </w:r>
      <w:hyperlink r:id="rId16" w:anchor="gid=0" w:history="1">
        <w:r w:rsidR="000532E5" w:rsidRPr="000532E5">
          <w:rPr>
            <w:rStyle w:val="Hyperlink"/>
            <w:rFonts w:ascii="Corbel" w:hAnsi="Corbel" w:cs="Corbel"/>
          </w:rPr>
          <w:t>PBI Sequencing Queue</w:t>
        </w:r>
      </w:hyperlink>
      <w:bookmarkStart w:id="0" w:name="_GoBack"/>
      <w:bookmarkEnd w:id="0"/>
    </w:p>
    <w:p w14:paraId="07EFEC64" w14:textId="77777777" w:rsidR="00F853D3" w:rsidRPr="008D1402" w:rsidRDefault="004B1513" w:rsidP="0087562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360"/>
        <w:contextualSpacing w:val="0"/>
        <w:rPr>
          <w:rFonts w:ascii="Corbel" w:hAnsi="Corbel" w:cs="Corbel"/>
          <w:bCs/>
          <w:color w:val="000000"/>
        </w:rPr>
      </w:pPr>
      <w:r w:rsidRPr="00581F7A">
        <w:rPr>
          <w:rFonts w:ascii="Corbel" w:hAnsi="Corbel" w:cs="Corbel"/>
          <w:color w:val="000000"/>
        </w:rPr>
        <w:t>Run 1 – 2 ul of your DNA on a gel to make sure it is not degraded.</w:t>
      </w:r>
      <w:r w:rsidR="00581F7A">
        <w:rPr>
          <w:rFonts w:ascii="Corbel" w:hAnsi="Corbel" w:cs="Corbel"/>
          <w:color w:val="000000"/>
        </w:rPr>
        <w:t xml:space="preserve"> </w:t>
      </w:r>
      <w:r w:rsidR="00581F7A" w:rsidRPr="00581F7A">
        <w:rPr>
          <w:rFonts w:ascii="Corbel" w:hAnsi="Corbel" w:cs="Corbel"/>
          <w:color w:val="000000"/>
        </w:rPr>
        <w:t xml:space="preserve">(See </w:t>
      </w:r>
      <w:r w:rsidR="00581F7A" w:rsidRPr="00581F7A">
        <w:rPr>
          <w:rFonts w:ascii="Corbel" w:hAnsi="Corbel" w:cs="Corbel"/>
          <w:b/>
          <w:bCs/>
          <w:color w:val="000000"/>
        </w:rPr>
        <w:t>TOOLBOX: Measuring DNA Concentration</w:t>
      </w:r>
      <w:r w:rsidR="00581F7A" w:rsidRPr="00581F7A">
        <w:rPr>
          <w:rFonts w:ascii="Corbel" w:hAnsi="Corbel" w:cs="Corbel"/>
          <w:color w:val="000000"/>
        </w:rPr>
        <w:t>).</w:t>
      </w:r>
      <w:r w:rsidR="000532E5">
        <w:rPr>
          <w:rFonts w:ascii="Corbel" w:hAnsi="Corbel" w:cs="Corbel"/>
          <w:color w:val="000000"/>
        </w:rPr>
        <w:t xml:space="preserve">  Submit a .jpg of the gel picture on the submission form.</w:t>
      </w:r>
    </w:p>
    <w:p w14:paraId="723ACB4B" w14:textId="77777777" w:rsidR="008D1402" w:rsidRPr="008D1402" w:rsidRDefault="008D1402" w:rsidP="008D1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p>
    <w:p w14:paraId="0FB37276" w14:textId="77777777" w:rsidR="008D1402" w:rsidRDefault="008D1402" w:rsidP="008D1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p>
    <w:p w14:paraId="27494F8B" w14:textId="77777777" w:rsidR="008D1402" w:rsidRDefault="008D1402" w:rsidP="008D1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r>
        <w:rPr>
          <w:rFonts w:ascii="Corbel" w:hAnsi="Corbel" w:cs="Corbel"/>
          <w:bCs/>
          <w:color w:val="000000"/>
        </w:rPr>
        <w:t xml:space="preserve">Notes:  </w:t>
      </w:r>
    </w:p>
    <w:p w14:paraId="437171A1" w14:textId="427D3F78" w:rsidR="008D1402" w:rsidRDefault="008D1402" w:rsidP="008D140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r w:rsidRPr="008D1402">
        <w:rPr>
          <w:rFonts w:ascii="Corbel" w:hAnsi="Corbel" w:cs="Corbel"/>
          <w:bCs/>
          <w:color w:val="000000"/>
        </w:rPr>
        <w:t>Do not attempt this with a lysate of low titer.</w:t>
      </w:r>
    </w:p>
    <w:p w14:paraId="33DBB256" w14:textId="76ED3DB9" w:rsidR="008D1402" w:rsidRDefault="009C625E" w:rsidP="008D140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r>
        <w:rPr>
          <w:rFonts w:ascii="Corbel" w:hAnsi="Corbel" w:cs="Corbel"/>
          <w:bCs/>
          <w:color w:val="000000"/>
        </w:rPr>
        <w:t>Spinning above 8</w:t>
      </w:r>
      <w:r w:rsidR="008D1402">
        <w:rPr>
          <w:rFonts w:ascii="Corbel" w:hAnsi="Corbel" w:cs="Corbel"/>
          <w:bCs/>
          <w:color w:val="000000"/>
        </w:rPr>
        <w:t xml:space="preserve">000 x g can lead to the column breaking or getting stuck in the </w:t>
      </w:r>
      <w:r>
        <w:rPr>
          <w:rFonts w:ascii="Corbel" w:hAnsi="Corbel" w:cs="Corbel"/>
          <w:bCs/>
          <w:color w:val="000000"/>
        </w:rPr>
        <w:t>centrifuge.  Do not exceed 8</w:t>
      </w:r>
      <w:r w:rsidR="008D1402">
        <w:rPr>
          <w:rFonts w:ascii="Corbel" w:hAnsi="Corbel" w:cs="Corbel"/>
          <w:bCs/>
          <w:color w:val="000000"/>
        </w:rPr>
        <w:t>000 x g.</w:t>
      </w:r>
    </w:p>
    <w:p w14:paraId="3AE3E6D6" w14:textId="758EA6AD" w:rsidR="008D1402" w:rsidRPr="008D1402" w:rsidRDefault="002454B2" w:rsidP="008D140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r>
        <w:rPr>
          <w:rFonts w:ascii="Corbel" w:hAnsi="Corbel" w:cs="Corbel"/>
          <w:bCs/>
          <w:color w:val="000000"/>
        </w:rPr>
        <w:t>Take care to rinse</w:t>
      </w:r>
      <w:r w:rsidR="008D1402">
        <w:rPr>
          <w:rFonts w:ascii="Corbel" w:hAnsi="Corbel" w:cs="Corbel"/>
          <w:bCs/>
          <w:color w:val="000000"/>
        </w:rPr>
        <w:t xml:space="preserve"> with isopropanol </w:t>
      </w:r>
      <w:r>
        <w:rPr>
          <w:rFonts w:ascii="Corbel" w:hAnsi="Corbel" w:cs="Corbel"/>
          <w:bCs/>
          <w:color w:val="000000"/>
        </w:rPr>
        <w:t>repeatedly.  R</w:t>
      </w:r>
      <w:r w:rsidR="008D1402">
        <w:rPr>
          <w:rFonts w:ascii="Corbel" w:hAnsi="Corbel" w:cs="Corbel"/>
          <w:bCs/>
          <w:color w:val="000000"/>
        </w:rPr>
        <w:t>esidual guanidinium</w:t>
      </w:r>
      <w:r>
        <w:rPr>
          <w:rFonts w:ascii="Corbel" w:hAnsi="Corbel" w:cs="Corbel"/>
          <w:bCs/>
          <w:color w:val="000000"/>
        </w:rPr>
        <w:t xml:space="preserve"> and isopropanol can interfere with quantification and the ability to load in a gel.</w:t>
      </w:r>
    </w:p>
    <w:p w14:paraId="7220FB30" w14:textId="77777777" w:rsidR="008D1402" w:rsidRPr="008D1402" w:rsidRDefault="008D1402" w:rsidP="008D1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rbel" w:hAnsi="Corbel" w:cs="Corbel"/>
          <w:bCs/>
          <w:color w:val="000000"/>
        </w:rPr>
      </w:pPr>
    </w:p>
    <w:p w14:paraId="1A4C7360" w14:textId="6FB5868F" w:rsidR="00581F7A" w:rsidRPr="00581F7A" w:rsidRDefault="00F853D3">
      <w:pPr>
        <w:rPr>
          <w:rFonts w:ascii="Corbel" w:hAnsi="Corbel"/>
        </w:rPr>
      </w:pPr>
      <w:r>
        <w:rPr>
          <w:rFonts w:ascii="Corbel" w:hAnsi="Corbel"/>
        </w:rPr>
        <w:t>Welkin Pope  (</w:t>
      </w:r>
      <w:r w:rsidR="00581F7A" w:rsidRPr="00581F7A">
        <w:rPr>
          <w:rFonts w:ascii="Corbel" w:hAnsi="Corbel"/>
        </w:rPr>
        <w:t>11/8/2012</w:t>
      </w:r>
      <w:r w:rsidR="008D1402">
        <w:rPr>
          <w:rFonts w:ascii="Corbel" w:hAnsi="Corbel"/>
        </w:rPr>
        <w:t xml:space="preserve">) revised </w:t>
      </w:r>
      <w:r w:rsidR="009C625E">
        <w:rPr>
          <w:rFonts w:ascii="Corbel" w:hAnsi="Corbel"/>
        </w:rPr>
        <w:t>cag/</w:t>
      </w:r>
      <w:r w:rsidR="008D1402">
        <w:rPr>
          <w:rFonts w:ascii="Corbel" w:hAnsi="Corbel"/>
        </w:rPr>
        <w:t>djs (1/18/17)</w:t>
      </w:r>
    </w:p>
    <w:sectPr w:rsidR="00581F7A" w:rsidRPr="00581F7A" w:rsidSect="00F853D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Myriad Pro">
    <w:altName w:val="Corbel"/>
    <w:charset w:val="00"/>
    <w:family w:val="auto"/>
    <w:pitch w:val="variable"/>
    <w:sig w:usb0="20000287" w:usb1="00000001" w:usb2="00000000" w:usb3="00000000" w:csb0="0000019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26AD"/>
    <w:multiLevelType w:val="hybridMultilevel"/>
    <w:tmpl w:val="F90A9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A0473"/>
    <w:multiLevelType w:val="hybridMultilevel"/>
    <w:tmpl w:val="7B30707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E7C32B9"/>
    <w:multiLevelType w:val="hybridMultilevel"/>
    <w:tmpl w:val="064CEAC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D2A20"/>
    <w:multiLevelType w:val="hybridMultilevel"/>
    <w:tmpl w:val="A6906250"/>
    <w:lvl w:ilvl="0" w:tplc="9828C212">
      <w:start w:val="1"/>
      <w:numFmt w:val="decimal"/>
      <w:lvlText w:val="%1."/>
      <w:lvlJc w:val="left"/>
      <w:pPr>
        <w:ind w:left="920" w:hanging="560"/>
      </w:pPr>
      <w:rPr>
        <w:rFonts w:hint="default"/>
      </w:rPr>
    </w:lvl>
    <w:lvl w:ilvl="1" w:tplc="C48CB2EC">
      <w:start w:val="1"/>
      <w:numFmt w:val="lowerLetter"/>
      <w:lvlText w:val="%2."/>
      <w:lvlJc w:val="left"/>
      <w:pPr>
        <w:ind w:left="1640" w:hanging="5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733F9"/>
    <w:multiLevelType w:val="hybridMultilevel"/>
    <w:tmpl w:val="0B9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02CF1"/>
    <w:multiLevelType w:val="hybridMultilevel"/>
    <w:tmpl w:val="A0EA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0"/>
    <w:rsid w:val="000532E5"/>
    <w:rsid w:val="002454B2"/>
    <w:rsid w:val="0029297C"/>
    <w:rsid w:val="002F68FA"/>
    <w:rsid w:val="003762A0"/>
    <w:rsid w:val="003A66BD"/>
    <w:rsid w:val="004B1513"/>
    <w:rsid w:val="00581F7A"/>
    <w:rsid w:val="006A597C"/>
    <w:rsid w:val="006C7C08"/>
    <w:rsid w:val="006D3AD3"/>
    <w:rsid w:val="007B2D00"/>
    <w:rsid w:val="007C6689"/>
    <w:rsid w:val="00865DBE"/>
    <w:rsid w:val="0087562D"/>
    <w:rsid w:val="008C53F7"/>
    <w:rsid w:val="008D1402"/>
    <w:rsid w:val="009C625E"/>
    <w:rsid w:val="00BC08DD"/>
    <w:rsid w:val="00D44BC0"/>
    <w:rsid w:val="00D857C8"/>
    <w:rsid w:val="00D947DB"/>
    <w:rsid w:val="00E277FA"/>
    <w:rsid w:val="00F13BFB"/>
    <w:rsid w:val="00F853D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E60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8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13"/>
    <w:pPr>
      <w:ind w:left="720"/>
      <w:contextualSpacing/>
    </w:pPr>
  </w:style>
  <w:style w:type="character" w:styleId="Hyperlink">
    <w:name w:val="Hyperlink"/>
    <w:basedOn w:val="DefaultParagraphFont"/>
    <w:uiPriority w:val="99"/>
    <w:unhideWhenUsed/>
    <w:rsid w:val="000532E5"/>
    <w:rPr>
      <w:color w:val="0000FF" w:themeColor="hyperlink"/>
      <w:u w:val="single"/>
    </w:rPr>
  </w:style>
  <w:style w:type="table" w:styleId="TableGrid">
    <w:name w:val="Table Grid"/>
    <w:basedOn w:val="TableNormal"/>
    <w:uiPriority w:val="59"/>
    <w:rsid w:val="002F68FA"/>
    <w:pPr>
      <w:spacing w:after="0"/>
    </w:pPr>
    <w:rPr>
      <w:rFonts w:eastAsia="PMingLiU"/>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http://www.promega.com/resources/protocols/technical-bulletins/0/wizard-dna-cleanup-system-protocol/" TargetMode="External"/><Relationship Id="rId16" Type="http://schemas.openxmlformats.org/officeDocument/2006/relationships/hyperlink" Target="https://docs.google.com/spreadsheet/viewform?formkey=dE1FcnhHZ1RWdU90dUR4RUpBVmNTM0E6MQ"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Welkin Pope</dc:creator>
  <cp:keywords/>
  <cp:lastModifiedBy>Jacobs-Sera, Deborah</cp:lastModifiedBy>
  <cp:revision>10</cp:revision>
  <cp:lastPrinted>2017-01-18T20:31:00Z</cp:lastPrinted>
  <dcterms:created xsi:type="dcterms:W3CDTF">2017-01-18T18:20:00Z</dcterms:created>
  <dcterms:modified xsi:type="dcterms:W3CDTF">2017-01-18T21:00:00Z</dcterms:modified>
</cp:coreProperties>
</file>