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tl w:val="0"/>
        </w:rPr>
        <w:t xml:space="preserve">Actinobacteriophage Genome Annotation Submission Cover Sheet</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Phage Name. </w:t>
      </w:r>
      <w:r w:rsidDel="00000000" w:rsidR="00000000" w:rsidRPr="00000000">
        <w:rPr>
          <w:rFonts w:ascii="Arial" w:cs="Arial" w:eastAsia="Arial" w:hAnsi="Arial"/>
          <w:b w:val="1"/>
          <w:sz w:val="22"/>
          <w:szCs w:val="22"/>
          <w:rtl w:val="0"/>
        </w:rPr>
        <w:t xml:space="preserve">ChickenDinner</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Your Name. Charlotte Berkes</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Your Institution. Merrimack College</w:t>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Your email. berkesc@merrimack.edu</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Additional emails. (for correspondence).  </w:t>
      </w:r>
      <w:bookmarkStart w:colFirst="0" w:colLast="0" w:name="bookmark=id.gjdgxs" w:id="0"/>
      <w:bookmarkEnd w:id="0"/>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Added two genes: gp23 (HNH endonuclease) and gp80 (hypothetical protein) - see notes in spreadsheet</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Changed start sites for gp15, gp28, gp31, gp39, gp41, gp44, gp63, gp68, gp78, gp83  - see notes in spreadsheet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Deleted seven genes due to large lap with genes that had more solid evidence (see grey highlighted area at the end of the notes spreadsheet for a list of genes removed)</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Please record yes/no for each of the questions below.  If further explanation is needed, please add this item to the above box.</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In the submitted DNA Master file (Yes/No):</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1.  Does the genome sequence in your submitted DNA Master file match the nucleotide fasta file posted on phagesDB (same number of bases, no N bases, etc.)?</w:t>
      </w:r>
    </w:p>
    <w:p w:rsidR="00000000" w:rsidDel="00000000" w:rsidP="00000000" w:rsidRDefault="00000000" w:rsidRPr="00000000" w14:paraId="00000015">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2.  Are all the genes ‘Valid” when you click the </w:t>
      </w:r>
      <w:hyperlink r:id="rId7">
        <w:r w:rsidDel="00000000" w:rsidR="00000000" w:rsidRPr="00000000">
          <w:rPr>
            <w:rFonts w:ascii="Arial" w:cs="Arial" w:eastAsia="Arial" w:hAnsi="Arial"/>
            <w:color w:val="0563c1"/>
            <w:sz w:val="22"/>
            <w:szCs w:val="22"/>
            <w:u w:val="single"/>
            <w:rtl w:val="0"/>
          </w:rPr>
          <w:t xml:space="preserve">Validation button</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6">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3.  Are the genes (and matching LocusTag numbers) </w:t>
      </w:r>
      <w:hyperlink r:id="rId8">
        <w:r w:rsidDel="00000000" w:rsidR="00000000" w:rsidRPr="00000000">
          <w:rPr>
            <w:rFonts w:ascii="Arial" w:cs="Arial" w:eastAsia="Arial" w:hAnsi="Arial"/>
            <w:color w:val="0563c1"/>
            <w:sz w:val="22"/>
            <w:szCs w:val="22"/>
            <w:u w:val="single"/>
            <w:rtl w:val="0"/>
          </w:rPr>
          <w:t xml:space="preserve">sequential</w:t>
        </w:r>
      </w:hyperlink>
      <w:r w:rsidDel="00000000" w:rsidR="00000000" w:rsidRPr="00000000">
        <w:rPr>
          <w:rFonts w:ascii="Arial" w:cs="Arial" w:eastAsia="Arial" w:hAnsi="Arial"/>
          <w:sz w:val="22"/>
          <w:szCs w:val="22"/>
          <w:rtl w:val="0"/>
        </w:rPr>
        <w:t xml:space="preserve">, starting with #1, counting by 1s.</w:t>
      </w:r>
    </w:p>
    <w:p w:rsidR="00000000" w:rsidDel="00000000" w:rsidP="00000000" w:rsidRDefault="00000000" w:rsidRPr="00000000" w14:paraId="00000017">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4.  Are the Locus Tags the “</w:t>
      </w:r>
      <w:hyperlink r:id="rId9">
        <w:r w:rsidDel="00000000" w:rsidR="00000000" w:rsidRPr="00000000">
          <w:rPr>
            <w:rFonts w:ascii="Arial" w:cs="Arial" w:eastAsia="Arial" w:hAnsi="Arial"/>
            <w:color w:val="0563c1"/>
            <w:sz w:val="22"/>
            <w:szCs w:val="22"/>
            <w:u w:val="single"/>
            <w:rtl w:val="0"/>
          </w:rPr>
          <w:t xml:space="preserve">SEA_PHAGE NAME</w:t>
        </w:r>
      </w:hyperlink>
      <w:r w:rsidDel="00000000" w:rsidR="00000000" w:rsidRPr="00000000">
        <w:rPr>
          <w:rFonts w:ascii="Arial" w:cs="Arial" w:eastAsia="Arial" w:hAnsi="Arial"/>
          <w:sz w:val="22"/>
          <w:szCs w:val="22"/>
          <w:rtl w:val="0"/>
        </w:rPr>
        <w:t xml:space="preserve">” format?</w:t>
      </w:r>
    </w:p>
    <w:p w:rsidR="00000000" w:rsidDel="00000000" w:rsidP="00000000" w:rsidRDefault="00000000" w:rsidRPr="00000000" w14:paraId="00000018">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5.  Has the </w:t>
      </w:r>
      <w:hyperlink r:id="rId10">
        <w:r w:rsidDel="00000000" w:rsidR="00000000" w:rsidRPr="00000000">
          <w:rPr>
            <w:rFonts w:ascii="Arial" w:cs="Arial" w:eastAsia="Arial" w:hAnsi="Arial"/>
            <w:color w:val="0563c1"/>
            <w:sz w:val="22"/>
            <w:szCs w:val="22"/>
            <w:u w:val="single"/>
            <w:rtl w:val="0"/>
          </w:rPr>
          <w:t xml:space="preserve">documentation been recreated</w:t>
        </w:r>
      </w:hyperlink>
      <w:r w:rsidDel="00000000" w:rsidR="00000000" w:rsidRPr="00000000">
        <w:rPr>
          <w:rFonts w:ascii="Arial" w:cs="Arial" w:eastAsia="Arial" w:hAnsi="Arial"/>
          <w:sz w:val="22"/>
          <w:szCs w:val="22"/>
          <w:rtl w:val="0"/>
        </w:rPr>
        <w:t xml:space="preserve"> from the Feature Table to match the latest file version?</w:t>
      </w:r>
    </w:p>
    <w:p w:rsidR="00000000" w:rsidDel="00000000" w:rsidP="00000000" w:rsidRDefault="00000000" w:rsidRPr="00000000" w14:paraId="00000019">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N/A 6.  Have tRNAs followed the </w:t>
      </w:r>
      <w:hyperlink r:id="rId11">
        <w:r w:rsidDel="00000000" w:rsidR="00000000" w:rsidRPr="00000000">
          <w:rPr>
            <w:rFonts w:ascii="Arial" w:cs="Arial" w:eastAsia="Arial" w:hAnsi="Arial"/>
            <w:color w:val="0563c1"/>
            <w:sz w:val="22"/>
            <w:szCs w:val="22"/>
            <w:u w:val="single"/>
            <w:rtl w:val="0"/>
          </w:rPr>
          <w:t xml:space="preserve">tRNA protocol</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COPYING</w:t>
      </w:r>
      <w:r w:rsidDel="00000000" w:rsidR="00000000" w:rsidRPr="00000000">
        <w:rPr>
          <w:rFonts w:ascii="Arial" w:cs="Arial" w:eastAsia="Arial" w:hAnsi="Arial"/>
          <w:sz w:val="22"/>
          <w:szCs w:val="22"/>
          <w:rtl w:val="0"/>
        </w:rPr>
        <w:t xml:space="preserve"> tRNA-AMINOACID type (DNA equivalent of the anti-codon) from Aragorn output - </w:t>
      </w:r>
      <w:r w:rsidDel="00000000" w:rsidR="00000000" w:rsidRPr="00000000">
        <w:rPr>
          <w:rFonts w:ascii="Calibri" w:cs="Calibri" w:eastAsia="Calibri" w:hAnsi="Calibri"/>
          <w:sz w:val="22"/>
          <w:szCs w:val="22"/>
          <w:rtl w:val="0"/>
        </w:rPr>
        <w:t xml:space="preserve">﻿</w:t>
      </w:r>
      <w:r w:rsidDel="00000000" w:rsidR="00000000" w:rsidRPr="00000000">
        <w:rPr>
          <w:rFonts w:ascii="Arial" w:cs="Arial" w:eastAsia="Arial" w:hAnsi="Arial"/>
          <w:sz w:val="22"/>
          <w:szCs w:val="22"/>
          <w:rtl w:val="0"/>
        </w:rPr>
        <w:t xml:space="preserve">tRNA-Gln(ctg) - AND the ends been adjusted to match the Aragorn output?  </w:t>
      </w:r>
    </w:p>
    <w:p w:rsidR="00000000" w:rsidDel="00000000" w:rsidP="00000000" w:rsidRDefault="00000000" w:rsidRPr="00000000" w14:paraId="0000001A">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7.  Has the </w:t>
      </w:r>
      <w:hyperlink r:id="rId12">
        <w:r w:rsidDel="00000000" w:rsidR="00000000" w:rsidRPr="00000000">
          <w:rPr>
            <w:rFonts w:ascii="Arial" w:cs="Arial" w:eastAsia="Arial" w:hAnsi="Arial"/>
            <w:color w:val="0563c1"/>
            <w:sz w:val="22"/>
            <w:szCs w:val="22"/>
            <w:u w:val="single"/>
            <w:rtl w:val="0"/>
          </w:rPr>
          <w:t xml:space="preserve">frameshift in the tail assembly chaperone</w:t>
        </w:r>
      </w:hyperlink>
      <w:r w:rsidDel="00000000" w:rsidR="00000000" w:rsidRPr="00000000">
        <w:rPr>
          <w:rFonts w:ascii="Arial" w:cs="Arial" w:eastAsia="Arial" w:hAnsi="Arial"/>
          <w:sz w:val="22"/>
          <w:szCs w:val="22"/>
          <w:rtl w:val="0"/>
        </w:rPr>
        <w:t xml:space="preserve"> been annotated correctly (if applicable)?</w:t>
      </w:r>
    </w:p>
    <w:p w:rsidR="00000000" w:rsidDel="00000000" w:rsidP="00000000" w:rsidRDefault="00000000" w:rsidRPr="00000000" w14:paraId="0000001B">
      <w:pPr>
        <w:tabs>
          <w:tab w:val="left" w:leader="none" w:pos="9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8.  Have you </w:t>
      </w:r>
      <w:r w:rsidDel="00000000" w:rsidR="00000000" w:rsidRPr="00000000">
        <w:rPr>
          <w:rFonts w:ascii="Arial" w:cs="Arial" w:eastAsia="Arial" w:hAnsi="Arial"/>
          <w:sz w:val="22"/>
          <w:szCs w:val="22"/>
          <w:u w:val="single"/>
          <w:rtl w:val="0"/>
        </w:rPr>
        <w:t xml:space="preserve">cleared your Draft_</w:t>
      </w:r>
      <w:r w:rsidDel="00000000" w:rsidR="00000000" w:rsidRPr="00000000">
        <w:rPr>
          <w:rFonts w:ascii="Arial" w:cs="Arial" w:eastAsia="Arial" w:hAnsi="Arial"/>
          <w:sz w:val="22"/>
          <w:szCs w:val="22"/>
          <w:rtl w:val="0"/>
        </w:rPr>
        <w:t xml:space="preserve">Blast data and have you </w:t>
      </w:r>
      <w:hyperlink r:id="rId13">
        <w:r w:rsidDel="00000000" w:rsidR="00000000" w:rsidRPr="00000000">
          <w:rPr>
            <w:rFonts w:ascii="Arial" w:cs="Arial" w:eastAsia="Arial" w:hAnsi="Arial"/>
            <w:color w:val="0563c1"/>
            <w:sz w:val="22"/>
            <w:szCs w:val="22"/>
            <w:u w:val="single"/>
            <w:rtl w:val="0"/>
          </w:rPr>
          <w:t xml:space="preserve">re-Blasted</w:t>
        </w:r>
      </w:hyperlink>
      <w:r w:rsidDel="00000000" w:rsidR="00000000" w:rsidRPr="00000000">
        <w:rPr>
          <w:rFonts w:ascii="Arial" w:cs="Arial" w:eastAsia="Arial" w:hAnsi="Arial"/>
          <w:sz w:val="22"/>
          <w:szCs w:val="22"/>
          <w:rtl w:val="0"/>
        </w:rPr>
        <w:t xml:space="preserve"> the submitted DNA Master file?</w:t>
      </w:r>
    </w:p>
    <w:p w:rsidR="00000000" w:rsidDel="00000000" w:rsidP="00000000" w:rsidRDefault="00000000" w:rsidRPr="00000000" w14:paraId="0000001C">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9.  Has every gene been </w:t>
      </w:r>
      <w:hyperlink r:id="rId14">
        <w:r w:rsidDel="00000000" w:rsidR="00000000" w:rsidRPr="00000000">
          <w:rPr>
            <w:rFonts w:ascii="Arial" w:cs="Arial" w:eastAsia="Arial" w:hAnsi="Arial"/>
            <w:color w:val="0563c1"/>
            <w:sz w:val="22"/>
            <w:szCs w:val="22"/>
            <w:u w:val="single"/>
            <w:rtl w:val="0"/>
          </w:rPr>
          <w:t xml:space="preserve">described and supported in your Supporting Data file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D">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10. Did you investigate ‘</w:t>
      </w:r>
      <w:hyperlink r:id="rId15">
        <w:r w:rsidDel="00000000" w:rsidR="00000000" w:rsidRPr="00000000">
          <w:rPr>
            <w:rFonts w:ascii="Arial" w:cs="Arial" w:eastAsia="Arial" w:hAnsi="Arial"/>
            <w:color w:val="0563c1"/>
            <w:sz w:val="22"/>
            <w:szCs w:val="22"/>
            <w:u w:val="single"/>
            <w:rtl w:val="0"/>
          </w:rPr>
          <w:t xml:space="preserve">gaps</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E">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11.  Did you </w:t>
      </w:r>
      <w:hyperlink r:id="rId16">
        <w:r w:rsidDel="00000000" w:rsidR="00000000" w:rsidRPr="00000000">
          <w:rPr>
            <w:rFonts w:ascii="Arial" w:cs="Arial" w:eastAsia="Arial" w:hAnsi="Arial"/>
            <w:color w:val="0563c1"/>
            <w:sz w:val="22"/>
            <w:szCs w:val="22"/>
            <w:u w:val="single"/>
            <w:rtl w:val="0"/>
          </w:rPr>
          <w:t xml:space="preserve">delete the genes</w:t>
        </w:r>
      </w:hyperlink>
      <w:r w:rsidDel="00000000" w:rsidR="00000000" w:rsidRPr="00000000">
        <w:rPr>
          <w:rFonts w:ascii="Arial" w:cs="Arial" w:eastAsia="Arial" w:hAnsi="Arial"/>
          <w:sz w:val="22"/>
          <w:szCs w:val="22"/>
          <w:rtl w:val="0"/>
        </w:rPr>
        <w:t xml:space="preserve"> that you meant to delete?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tabs>
          <w:tab w:val="left" w:leader="none" w:pos="90"/>
        </w:tabs>
        <w:ind w:left="360" w:firstLine="0"/>
        <w:rPr>
          <w:rFonts w:ascii="Arial" w:cs="Arial" w:eastAsia="Arial" w:hAnsi="Arial"/>
          <w:color w:val="0563c1"/>
          <w:sz w:val="22"/>
          <w:szCs w:val="22"/>
          <w:u w:val="single"/>
        </w:rPr>
      </w:pPr>
      <w:r w:rsidDel="00000000" w:rsidR="00000000" w:rsidRPr="00000000">
        <w:rPr>
          <w:rFonts w:ascii="Arial" w:cs="Arial" w:eastAsia="Arial" w:hAnsi="Arial"/>
          <w:sz w:val="22"/>
          <w:szCs w:val="22"/>
          <w:rtl w:val="0"/>
        </w:rPr>
        <w:t xml:space="preserve">Now, </w:t>
      </w:r>
      <w:hyperlink r:id="rId17">
        <w:r w:rsidDel="00000000" w:rsidR="00000000" w:rsidRPr="00000000">
          <w:rPr>
            <w:rFonts w:ascii="Arial" w:cs="Arial" w:eastAsia="Arial" w:hAnsi="Arial"/>
            <w:color w:val="0563c1"/>
            <w:sz w:val="22"/>
            <w:szCs w:val="22"/>
            <w:u w:val="single"/>
            <w:rtl w:val="0"/>
          </w:rPr>
          <w:t xml:space="preserve">make a profile of the file</w:t>
        </w:r>
      </w:hyperlink>
      <w:r w:rsidDel="00000000" w:rsidR="00000000" w:rsidRPr="00000000">
        <w:rPr>
          <w:rFonts w:ascii="Arial" w:cs="Arial" w:eastAsia="Arial" w:hAnsi="Arial"/>
          <w:sz w:val="22"/>
          <w:szCs w:val="22"/>
          <w:rtl w:val="0"/>
        </w:rPr>
        <w:t xml:space="preserve"> you plan to send.  (And you can save this file for </w:t>
      </w:r>
      <w:hyperlink r:id="rId18">
        <w:r w:rsidDel="00000000" w:rsidR="00000000" w:rsidRPr="00000000">
          <w:rPr>
            <w:rFonts w:ascii="Arial" w:cs="Arial" w:eastAsia="Arial" w:hAnsi="Arial"/>
            <w:color w:val="0563c1"/>
            <w:sz w:val="22"/>
            <w:szCs w:val="22"/>
            <w:u w:val="single"/>
            <w:rtl w:val="0"/>
          </w:rPr>
          <w:t xml:space="preserve">Review to Improve!)</w:t>
        </w:r>
      </w:hyperlink>
      <w:r w:rsidDel="00000000" w:rsidR="00000000" w:rsidRPr="00000000">
        <w:rPr>
          <w:rtl w:val="0"/>
        </w:rPr>
      </w:r>
    </w:p>
    <w:p w:rsidR="00000000" w:rsidDel="00000000" w:rsidP="00000000" w:rsidRDefault="00000000" w:rsidRPr="00000000" w14:paraId="00000021">
      <w:pPr>
        <w:tabs>
          <w:tab w:val="left" w:leader="none" w:pos="90"/>
        </w:tabs>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No  1.  Have any duplicate genes been deleted?</w:t>
      </w:r>
    </w:p>
    <w:p w:rsidR="00000000" w:rsidDel="00000000" w:rsidP="00000000" w:rsidRDefault="00000000" w:rsidRPr="00000000" w14:paraId="00000023">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2.  Has the Notes field been cleared (using the automated buttons)?</w:t>
      </w:r>
    </w:p>
    <w:p w:rsidR="00000000" w:rsidDel="00000000" w:rsidP="00000000" w:rsidRDefault="00000000" w:rsidRPr="00000000" w14:paraId="00000024">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3.  Do the gene numbers and locus tags match?</w:t>
      </w:r>
    </w:p>
    <w:p w:rsidR="00000000" w:rsidDel="00000000" w:rsidP="00000000" w:rsidRDefault="00000000" w:rsidRPr="00000000" w14:paraId="00000025">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4.  Are the correct Feature_Types correctly selected (most will be ORFs, but check that tRNAs and tmRNAs are correctly labeled)?</w:t>
      </w:r>
    </w:p>
    <w:p w:rsidR="00000000" w:rsidDel="00000000" w:rsidP="00000000" w:rsidRDefault="00000000" w:rsidRPr="00000000" w14:paraId="00000026">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5.  Do the function names in the Product field either match the official function list or say “Hypothetical Protein”?</w:t>
      </w:r>
    </w:p>
    <w:p w:rsidR="00000000" w:rsidDel="00000000" w:rsidP="00000000" w:rsidRDefault="00000000" w:rsidRPr="00000000" w14:paraId="00000027">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6.  Has the Function field been cleared (using the automated buttons)?</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How are you documenting your gene calls in class? Choose any/all that apply:</w:t>
      </w:r>
    </w:p>
    <w:p w:rsidR="00000000" w:rsidDel="00000000" w:rsidP="00000000" w:rsidRDefault="00000000" w:rsidRPr="00000000" w14:paraId="0000002D">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PECAAN output</w:t>
      </w:r>
    </w:p>
    <w:bookmarkStart w:colFirst="0" w:colLast="0" w:name="bookmark=id.1fob9te" w:id="1"/>
    <w:bookmarkEnd w:id="1"/>
    <w:p w:rsidR="00000000" w:rsidDel="00000000" w:rsidP="00000000" w:rsidRDefault="00000000" w:rsidRPr="00000000" w14:paraId="0000002E">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DNA Master shorthand (previously used format)</w:t>
      </w:r>
    </w:p>
    <w:p w:rsidR="00000000" w:rsidDel="00000000" w:rsidP="00000000" w:rsidRDefault="00000000" w:rsidRPr="00000000" w14:paraId="0000002F">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Spreadsheet</w:t>
      </w:r>
    </w:p>
    <w:bookmarkStart w:colFirst="0" w:colLast="0" w:name="bookmark=id.3znysh7" w:id="2"/>
    <w:bookmarkEnd w:id="2"/>
    <w:p w:rsidR="00000000" w:rsidDel="00000000" w:rsidP="00000000" w:rsidRDefault="00000000" w:rsidRPr="00000000" w14:paraId="00000030">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Powerpoint</w:t>
      </w:r>
    </w:p>
    <w:bookmarkStart w:colFirst="0" w:colLast="0" w:name="bookmark=id.2et92p0" w:id="3"/>
    <w:bookmarkEnd w:id="3"/>
    <w:p w:rsidR="00000000" w:rsidDel="00000000" w:rsidP="00000000" w:rsidRDefault="00000000" w:rsidRPr="00000000" w14:paraId="00000031">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Word document (must be easily searchable)</w:t>
      </w:r>
    </w:p>
    <w:bookmarkStart w:colFirst="0" w:colLast="0" w:name="bookmark=id.tyjcwt" w:id="4"/>
    <w:bookmarkEnd w:id="4"/>
    <w:p w:rsidR="00000000" w:rsidDel="00000000" w:rsidP="00000000" w:rsidRDefault="00000000" w:rsidRPr="00000000" w14:paraId="00000032">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Other:  Describe. </w:t>
      </w:r>
      <w:bookmarkStart w:colFirst="0" w:colLast="0" w:name="bookmark=id.3dy6vkm" w:id="5"/>
      <w:bookmarkEnd w:id="5"/>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file type (sort) submitted for QC</w:t>
      </w:r>
      <w:r w:rsidDel="00000000" w:rsidR="00000000" w:rsidRPr="00000000">
        <w:rPr>
          <w:rFonts w:ascii="Arial" w:cs="Arial" w:eastAsia="Arial" w:hAnsi="Arial"/>
          <w:sz w:val="22"/>
          <w:szCs w:val="22"/>
          <w:u w:val="single"/>
          <w:rtl w:val="0"/>
        </w:rPr>
        <w:t xml:space="preserve"> to document your gene calls</w:t>
      </w:r>
      <w:r w:rsidDel="00000000" w:rsidR="00000000" w:rsidRPr="00000000">
        <w:rPr>
          <w:rFonts w:ascii="Arial" w:cs="Arial" w:eastAsia="Arial" w:hAnsi="Arial"/>
          <w:sz w:val="22"/>
          <w:szCs w:val="22"/>
          <w:rtl w:val="0"/>
        </w:rPr>
        <w:t xml:space="preserve">?  Choose only one.:</w:t>
      </w:r>
    </w:p>
    <w:bookmarkStart w:colFirst="0" w:colLast="0" w:name="bookmark=id.1t3h5sf" w:id="6"/>
    <w:bookmarkEnd w:id="6"/>
    <w:p w:rsidR="00000000" w:rsidDel="00000000" w:rsidP="00000000" w:rsidRDefault="00000000" w:rsidRPr="00000000" w14:paraId="00000035">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PECAAN output</w:t>
      </w:r>
    </w:p>
    <w:bookmarkStart w:colFirst="0" w:colLast="0" w:name="bookmark=id.4d34og8" w:id="7"/>
    <w:bookmarkEnd w:id="7"/>
    <w:p w:rsidR="00000000" w:rsidDel="00000000" w:rsidP="00000000" w:rsidRDefault="00000000" w:rsidRPr="00000000" w14:paraId="00000036">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DNA Master shorthand (previously used format)</w:t>
      </w:r>
    </w:p>
    <w:p w:rsidR="00000000" w:rsidDel="00000000" w:rsidP="00000000" w:rsidRDefault="00000000" w:rsidRPr="00000000" w14:paraId="00000037">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Yes    Spreadsheet</w:t>
      </w:r>
    </w:p>
    <w:bookmarkStart w:colFirst="0" w:colLast="0" w:name="bookmark=id.2s8eyo1" w:id="8"/>
    <w:bookmarkEnd w:id="8"/>
    <w:p w:rsidR="00000000" w:rsidDel="00000000" w:rsidP="00000000" w:rsidRDefault="00000000" w:rsidRPr="00000000" w14:paraId="00000038">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Powerpoint</w:t>
      </w:r>
    </w:p>
    <w:bookmarkStart w:colFirst="0" w:colLast="0" w:name="bookmark=id.17dp8vu" w:id="9"/>
    <w:bookmarkEnd w:id="9"/>
    <w:p w:rsidR="00000000" w:rsidDel="00000000" w:rsidP="00000000" w:rsidRDefault="00000000" w:rsidRPr="00000000" w14:paraId="00000039">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Word document (must be easily searchable)</w:t>
      </w:r>
    </w:p>
    <w:bookmarkStart w:colFirst="0" w:colLast="0" w:name="bookmark=id.3rdcrjn" w:id="10"/>
    <w:bookmarkEnd w:id="10"/>
    <w:p w:rsidR="00000000" w:rsidDel="00000000" w:rsidP="00000000" w:rsidRDefault="00000000" w:rsidRPr="00000000" w14:paraId="0000003A">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Other:  Describe.  </w:t>
      </w:r>
      <w:bookmarkStart w:colFirst="0" w:colLast="0" w:name="bookmark=id.26in1rg" w:id="11"/>
      <w:bookmarkEnd w:id="11"/>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B">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470B8"/>
    <w:pPr>
      <w:ind w:left="720"/>
      <w:contextualSpacing w:val="1"/>
    </w:pPr>
  </w:style>
  <w:style w:type="character" w:styleId="Hyperlink">
    <w:name w:val="Hyperlink"/>
    <w:basedOn w:val="DefaultParagraphFont"/>
    <w:uiPriority w:val="99"/>
    <w:unhideWhenUsed w:val="1"/>
    <w:rsid w:val="001C1B62"/>
    <w:rPr>
      <w:color w:val="0563c1" w:themeColor="hyperlink"/>
      <w:u w:val="single"/>
    </w:rPr>
  </w:style>
  <w:style w:type="character" w:styleId="UnresolvedMention1" w:customStyle="1">
    <w:name w:val="Unresolved Mention1"/>
    <w:basedOn w:val="DefaultParagraphFont"/>
    <w:uiPriority w:val="99"/>
    <w:semiHidden w:val="1"/>
    <w:unhideWhenUsed w:val="1"/>
    <w:rsid w:val="001C1B62"/>
    <w:rPr>
      <w:color w:val="605e5c"/>
      <w:shd w:color="auto" w:fill="e1dfdd" w:val="clear"/>
    </w:rPr>
  </w:style>
  <w:style w:type="paragraph" w:styleId="Revision">
    <w:name w:val="Revision"/>
    <w:hidden w:val="1"/>
    <w:uiPriority w:val="99"/>
    <w:semiHidden w:val="1"/>
    <w:rsid w:val="00FD6B4C"/>
    <w:rPr>
      <w:rFonts w:eastAsiaTheme="minorEastAsia"/>
    </w:rPr>
  </w:style>
  <w:style w:type="character" w:styleId="UnresolvedMention">
    <w:name w:val="Unresolved Mention"/>
    <w:basedOn w:val="DefaultParagraphFont"/>
    <w:uiPriority w:val="99"/>
    <w:semiHidden w:val="1"/>
    <w:unhideWhenUsed w:val="1"/>
    <w:rsid w:val="00413F2C"/>
    <w:rPr>
      <w:color w:val="605e5c"/>
      <w:shd w:color="auto" w:fill="e1dfdd" w:val="clear"/>
    </w:rPr>
  </w:style>
  <w:style w:type="character" w:styleId="FollowedHyperlink">
    <w:name w:val="FollowedHyperlink"/>
    <w:basedOn w:val="DefaultParagraphFont"/>
    <w:uiPriority w:val="99"/>
    <w:semiHidden w:val="1"/>
    <w:unhideWhenUsed w:val="1"/>
    <w:rsid w:val="004C49A9"/>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eaphagesbioinformatics.helpdocsonline.com/undefined" TargetMode="External"/><Relationship Id="rId10" Type="http://schemas.openxmlformats.org/officeDocument/2006/relationships/hyperlink" Target="https://seaphagesbioinformatics.helpdocsonline.com/article-86" TargetMode="External"/><Relationship Id="rId13" Type="http://schemas.openxmlformats.org/officeDocument/2006/relationships/hyperlink" Target="https://seaphagesbioinformatics.helpdocsonline.com/article-57" TargetMode="External"/><Relationship Id="rId12" Type="http://schemas.openxmlformats.org/officeDocument/2006/relationships/hyperlink" Target="https://seaphagesbioinformatics.helpdocsonline.com/article-5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aphagesbioinformatics.helpdocsonline.com/article-77" TargetMode="External"/><Relationship Id="rId15" Type="http://schemas.openxmlformats.org/officeDocument/2006/relationships/hyperlink" Target="https://seaphagesbioinformatics.helpdocsonline.com/article-31" TargetMode="External"/><Relationship Id="rId14" Type="http://schemas.openxmlformats.org/officeDocument/2006/relationships/hyperlink" Target="https://seaphagesbioinformatics.helpdocsonline.com/article-44" TargetMode="External"/><Relationship Id="rId17" Type="http://schemas.openxmlformats.org/officeDocument/2006/relationships/hyperlink" Target="https://seaphagesbioinformatics.helpdocsonline.com/article-64" TargetMode="External"/><Relationship Id="rId16" Type="http://schemas.openxmlformats.org/officeDocument/2006/relationships/hyperlink" Target="https://seaphagesbioinformatics.helpdocsonline.com/article-65"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seaphagesbioinformatics.helpdocsonline.com/untitled-18" TargetMode="External"/><Relationship Id="rId7" Type="http://schemas.openxmlformats.org/officeDocument/2006/relationships/hyperlink" Target="https://seaphagesbioinformatics.helpdocsonline.com/article-84" TargetMode="External"/><Relationship Id="rId8" Type="http://schemas.openxmlformats.org/officeDocument/2006/relationships/hyperlink" Target="https://seaphagesbioinformatics.helpdocsonline.com/article-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KcIi6lBfNBijamEM9Dy9R9DACA==">CgMxLjAyCWlkLmdqZGd4czIKaWQuMWZvYjl0ZTIKaWQuM3pueXNoNzIKaWQuMmV0OTJwMDIJaWQudHlqY3d0MgppZC4zZHk2dmttMgppZC4xdDNoNXNmMgppZC40ZDM0b2c4MgppZC4yczhleW8xMgppZC4xN2RwOHZ1MgppZC4zcmRjcmpuMgppZC4yNmluMXJnOAByITFaTnpvNVJva2x3VFl0NmdsMVpLd3REQTZXaS1PcVp4Nw==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2022-02-16T20:58:00Z</dcterms:created>
  <dc:creator>Jacobs-Sera, Deborah</dc:creator>
</cp:coreProperties>
</file>