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7677E8C9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E17575">
        <w:rPr>
          <w:rFonts w:ascii="Arial" w:hAnsi="Arial" w:cs="Arial"/>
          <w:sz w:val="22"/>
          <w:szCs w:val="22"/>
        </w:rPr>
        <w:t>Guinevere</w:t>
      </w:r>
    </w:p>
    <w:p w14:paraId="2E0FBF00" w14:textId="7AD5F41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C7C46">
        <w:rPr>
          <w:rFonts w:ascii="Arial" w:hAnsi="Arial" w:cs="Arial"/>
          <w:sz w:val="22"/>
          <w:szCs w:val="22"/>
        </w:rPr>
        <w:t xml:space="preserve">Rivka Glaser, </w:t>
      </w:r>
      <w:r w:rsidR="00E17575">
        <w:rPr>
          <w:rFonts w:ascii="Arial" w:hAnsi="Arial" w:cs="Arial"/>
          <w:sz w:val="22"/>
          <w:szCs w:val="22"/>
        </w:rPr>
        <w:t>Victoria Herrera</w:t>
      </w:r>
    </w:p>
    <w:p w14:paraId="419445BD" w14:textId="75AE911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646903">
        <w:rPr>
          <w:rFonts w:ascii="Arial" w:hAnsi="Arial" w:cs="Arial"/>
          <w:sz w:val="22"/>
          <w:szCs w:val="22"/>
        </w:rPr>
        <w:t>Stevenson University</w:t>
      </w:r>
    </w:p>
    <w:p w14:paraId="6794936A" w14:textId="3CAD454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C7C46" w:rsidRPr="68DB4DC7">
        <w:rPr>
          <w:rFonts w:ascii="Arial" w:hAnsi="Arial" w:cs="Arial"/>
          <w:sz w:val="22"/>
          <w:szCs w:val="22"/>
        </w:rPr>
        <w:t>rglaser@stevenson.edu</w:t>
      </w:r>
      <w:r w:rsidR="000C7C46">
        <w:rPr>
          <w:rFonts w:ascii="Arial" w:hAnsi="Arial" w:cs="Arial"/>
          <w:sz w:val="22"/>
          <w:szCs w:val="22"/>
        </w:rPr>
        <w:t xml:space="preserve"> </w:t>
      </w:r>
    </w:p>
    <w:p w14:paraId="753FED44" w14:textId="5E47051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 w:rsidRPr="68DB4DC7">
        <w:rPr>
          <w:rFonts w:ascii="Arial" w:hAnsi="Arial" w:cs="Arial"/>
          <w:sz w:val="22"/>
          <w:szCs w:val="22"/>
        </w:rPr>
        <w:t>(</w:t>
      </w:r>
      <w:r w:rsidR="000C7C46">
        <w:rPr>
          <w:rFonts w:ascii="Arial" w:hAnsi="Arial" w:cs="Arial"/>
          <w:sz w:val="22"/>
          <w:szCs w:val="22"/>
        </w:rPr>
        <w:t>vherrera2@stevenson.edu</w:t>
      </w:r>
      <w:r w:rsidR="001C1B62" w:rsidRPr="68DB4DC7">
        <w:rPr>
          <w:rFonts w:ascii="Arial" w:hAnsi="Arial" w:cs="Arial"/>
          <w:sz w:val="22"/>
          <w:szCs w:val="22"/>
        </w:rPr>
        <w:t xml:space="preserve">). </w:t>
      </w:r>
      <w:r w:rsidR="00164FBF" w:rsidRPr="68DB4DC7">
        <w:rPr>
          <w:rFonts w:ascii="Arial" w:hAnsi="Arial" w:cs="Arial"/>
          <w:sz w:val="22"/>
          <w:szCs w:val="22"/>
        </w:rPr>
        <w:t xml:space="preserve"> 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6EBFC22A" w14:textId="6AEEFE56" w:rsidR="4FBF4DC9" w:rsidRDefault="4FBF4DC9" w:rsidP="4FBF4DC9">
      <w:pPr>
        <w:rPr>
          <w:rFonts w:ascii="Arial" w:hAnsi="Arial" w:cs="Arial"/>
          <w:sz w:val="22"/>
          <w:szCs w:val="22"/>
        </w:rPr>
      </w:pPr>
    </w:p>
    <w:p w14:paraId="12CBDA69" w14:textId="768CBDF6" w:rsidR="7BDB900B" w:rsidRDefault="7BDB900B" w:rsidP="332C0F86">
      <w:pPr>
        <w:rPr>
          <w:rFonts w:ascii="Arial" w:hAnsi="Arial" w:cs="Arial"/>
          <w:sz w:val="22"/>
          <w:szCs w:val="22"/>
        </w:rPr>
      </w:pPr>
      <w:r w:rsidRPr="5D053C9A">
        <w:rPr>
          <w:rFonts w:ascii="Arial" w:hAnsi="Arial" w:cs="Arial"/>
          <w:sz w:val="22"/>
          <w:szCs w:val="22"/>
        </w:rPr>
        <w:t xml:space="preserve">Please note:  Victoria </w:t>
      </w:r>
      <w:r w:rsidRPr="0EB8FD74">
        <w:rPr>
          <w:rFonts w:ascii="Arial" w:hAnsi="Arial" w:cs="Arial"/>
          <w:sz w:val="22"/>
          <w:szCs w:val="22"/>
        </w:rPr>
        <w:t xml:space="preserve">is </w:t>
      </w:r>
      <w:r w:rsidRPr="7F6DC10C">
        <w:rPr>
          <w:rFonts w:ascii="Arial" w:hAnsi="Arial" w:cs="Arial"/>
          <w:sz w:val="22"/>
          <w:szCs w:val="22"/>
        </w:rPr>
        <w:t xml:space="preserve">my student who </w:t>
      </w:r>
      <w:r w:rsidRPr="6A66A948">
        <w:rPr>
          <w:rFonts w:ascii="Arial" w:hAnsi="Arial" w:cs="Arial"/>
          <w:sz w:val="22"/>
          <w:szCs w:val="22"/>
        </w:rPr>
        <w:t xml:space="preserve">did the annotation as </w:t>
      </w:r>
      <w:r w:rsidRPr="1A49837C">
        <w:rPr>
          <w:rFonts w:ascii="Arial" w:hAnsi="Arial" w:cs="Arial"/>
          <w:sz w:val="22"/>
          <w:szCs w:val="22"/>
        </w:rPr>
        <w:t xml:space="preserve">part of an </w:t>
      </w:r>
      <w:r w:rsidRPr="3DF8A6BD">
        <w:rPr>
          <w:rFonts w:ascii="Arial" w:hAnsi="Arial" w:cs="Arial"/>
          <w:sz w:val="22"/>
          <w:szCs w:val="22"/>
        </w:rPr>
        <w:t xml:space="preserve">independent research </w:t>
      </w:r>
      <w:r w:rsidRPr="15499032">
        <w:rPr>
          <w:rFonts w:ascii="Arial" w:hAnsi="Arial" w:cs="Arial"/>
          <w:sz w:val="22"/>
          <w:szCs w:val="22"/>
        </w:rPr>
        <w:t xml:space="preserve">course.  </w:t>
      </w:r>
      <w:r w:rsidR="2080730F" w:rsidRPr="60BDB69D">
        <w:rPr>
          <w:rFonts w:ascii="Arial" w:hAnsi="Arial" w:cs="Arial"/>
          <w:sz w:val="22"/>
          <w:szCs w:val="22"/>
        </w:rPr>
        <w:t xml:space="preserve">We included her name here as the primary name, but we can change it </w:t>
      </w:r>
      <w:r w:rsidR="2080730F" w:rsidRPr="323576A0">
        <w:rPr>
          <w:rFonts w:ascii="Arial" w:hAnsi="Arial" w:cs="Arial"/>
          <w:sz w:val="22"/>
          <w:szCs w:val="22"/>
        </w:rPr>
        <w:t xml:space="preserve">if only faculty names are needed as correspondents. </w:t>
      </w:r>
    </w:p>
    <w:p w14:paraId="4D4FE81E" w14:textId="4405A28F" w:rsidR="323576A0" w:rsidRDefault="323576A0" w:rsidP="323576A0">
      <w:pPr>
        <w:rPr>
          <w:rFonts w:ascii="Arial" w:hAnsi="Arial" w:cs="Arial"/>
          <w:sz w:val="22"/>
          <w:szCs w:val="22"/>
        </w:rPr>
      </w:pPr>
    </w:p>
    <w:p w14:paraId="7AA100F7" w14:textId="37810E0B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6D048A72" w14:textId="77777777" w:rsidR="00646903" w:rsidRDefault="00646903">
      <w:pPr>
        <w:rPr>
          <w:rFonts w:ascii="Arial" w:hAnsi="Arial" w:cs="Arial"/>
          <w:sz w:val="22"/>
          <w:szCs w:val="22"/>
        </w:rPr>
      </w:pPr>
    </w:p>
    <w:p w14:paraId="2C970683" w14:textId="72F57B54" w:rsidR="004429D3" w:rsidRDefault="004429D3" w:rsidP="001E02F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 that the gene numbers in </w:t>
      </w:r>
      <w:r w:rsidR="00CE745C">
        <w:rPr>
          <w:rFonts w:ascii="Arial" w:hAnsi="Arial" w:cs="Arial"/>
          <w:sz w:val="22"/>
          <w:szCs w:val="22"/>
        </w:rPr>
        <w:t xml:space="preserve">excel do not reflect the added gene between 41 and 42. The DNA Master file was updated to reflect this change. </w:t>
      </w:r>
      <w:r w:rsidR="00B53AF6">
        <w:rPr>
          <w:rFonts w:ascii="Arial" w:hAnsi="Arial" w:cs="Arial"/>
          <w:sz w:val="22"/>
          <w:szCs w:val="22"/>
        </w:rPr>
        <w:t>The added gene as well as the gene that we switched frames for are at the bottom of the excel sheet.</w:t>
      </w:r>
    </w:p>
    <w:p w14:paraId="43D496A4" w14:textId="0BBB2928" w:rsidR="004429D3" w:rsidRDefault="00975B19" w:rsidP="001E02F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renumbering the genes in DNA Master, the new gene (</w:t>
      </w:r>
      <w:r w:rsidR="0049771D">
        <w:rPr>
          <w:rFonts w:ascii="Arial" w:hAnsi="Arial" w:cs="Arial"/>
          <w:sz w:val="22"/>
          <w:szCs w:val="22"/>
        </w:rPr>
        <w:t xml:space="preserve">feature </w:t>
      </w:r>
      <w:r w:rsidR="006A14A0">
        <w:rPr>
          <w:rFonts w:ascii="Arial" w:hAnsi="Arial" w:cs="Arial"/>
          <w:sz w:val="22"/>
          <w:szCs w:val="22"/>
        </w:rPr>
        <w:t>44) did not move to its proper location in the features list</w:t>
      </w:r>
      <w:r w:rsidR="00D12644">
        <w:rPr>
          <w:rFonts w:ascii="Arial" w:hAnsi="Arial" w:cs="Arial"/>
          <w:sz w:val="22"/>
          <w:szCs w:val="22"/>
        </w:rPr>
        <w:t xml:space="preserve"> even after multiple attempts.</w:t>
      </w:r>
      <w:r w:rsidR="00BE2249">
        <w:rPr>
          <w:rFonts w:ascii="Arial" w:hAnsi="Arial" w:cs="Arial"/>
          <w:sz w:val="22"/>
          <w:szCs w:val="22"/>
        </w:rPr>
        <w:t xml:space="preserve"> </w:t>
      </w:r>
      <w:r w:rsidR="008E7D29">
        <w:rPr>
          <w:rFonts w:ascii="Arial" w:hAnsi="Arial" w:cs="Arial"/>
          <w:sz w:val="22"/>
          <w:szCs w:val="22"/>
        </w:rPr>
        <w:t>This gene is still properly numbered and labeled.</w:t>
      </w:r>
    </w:p>
    <w:p w14:paraId="1278D7C1" w14:textId="6BADB64C" w:rsidR="000C70A0" w:rsidRDefault="001C6503" w:rsidP="001E02F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feature 2 (</w:t>
      </w:r>
      <w:r w:rsidR="00F4397E">
        <w:rPr>
          <w:rFonts w:ascii="Arial" w:hAnsi="Arial" w:cs="Arial"/>
          <w:sz w:val="22"/>
          <w:szCs w:val="22"/>
        </w:rPr>
        <w:t>5’</w:t>
      </w:r>
      <w:r w:rsidR="00591AFC">
        <w:rPr>
          <w:rFonts w:ascii="Arial" w:hAnsi="Arial" w:cs="Arial"/>
          <w:sz w:val="22"/>
          <w:szCs w:val="22"/>
        </w:rPr>
        <w:t xml:space="preserve"> 91, 3’ 306)</w:t>
      </w:r>
      <w:r w:rsidR="002B44F1">
        <w:rPr>
          <w:rFonts w:ascii="Arial" w:hAnsi="Arial" w:cs="Arial"/>
          <w:sz w:val="22"/>
          <w:szCs w:val="22"/>
        </w:rPr>
        <w:t xml:space="preserve">, </w:t>
      </w:r>
      <w:r w:rsidR="00532E24">
        <w:rPr>
          <w:rFonts w:ascii="Arial" w:hAnsi="Arial" w:cs="Arial"/>
          <w:sz w:val="22"/>
          <w:szCs w:val="22"/>
        </w:rPr>
        <w:t>I am unsure</w:t>
      </w:r>
      <w:r w:rsidR="00D12644">
        <w:rPr>
          <w:rFonts w:ascii="Arial" w:hAnsi="Arial" w:cs="Arial"/>
          <w:sz w:val="22"/>
          <w:szCs w:val="22"/>
        </w:rPr>
        <w:t xml:space="preserve"> about the start site. </w:t>
      </w:r>
      <w:r w:rsidR="008F5C5F">
        <w:rPr>
          <w:rFonts w:ascii="Arial" w:hAnsi="Arial" w:cs="Arial"/>
          <w:sz w:val="22"/>
          <w:szCs w:val="22"/>
        </w:rPr>
        <w:t xml:space="preserve">Blast results are conflicting between different matches, </w:t>
      </w:r>
      <w:r w:rsidR="00B14D68">
        <w:rPr>
          <w:rFonts w:ascii="Arial" w:hAnsi="Arial" w:cs="Arial"/>
          <w:sz w:val="22"/>
          <w:szCs w:val="22"/>
        </w:rPr>
        <w:t>and Starterator equally supports either site. The RBS and Z scores for 318 were better than 306. Because site 306 would result in an overlap of 4, which is a common pattern in phage genome, I ended up calling this site.</w:t>
      </w:r>
      <w:r w:rsidR="00DD3F44">
        <w:rPr>
          <w:rFonts w:ascii="Arial" w:hAnsi="Arial" w:cs="Arial"/>
          <w:sz w:val="22"/>
          <w:szCs w:val="22"/>
        </w:rPr>
        <w:t xml:space="preserve"> </w:t>
      </w:r>
    </w:p>
    <w:p w14:paraId="5E58A433" w14:textId="696796C4" w:rsidR="008548C0" w:rsidRDefault="00290F81" w:rsidP="008548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feature </w:t>
      </w:r>
      <w:r w:rsidR="002607FF">
        <w:rPr>
          <w:rFonts w:ascii="Arial" w:hAnsi="Arial" w:cs="Arial"/>
          <w:sz w:val="22"/>
          <w:szCs w:val="22"/>
        </w:rPr>
        <w:t>8</w:t>
      </w:r>
      <w:r w:rsidR="00F653CE">
        <w:rPr>
          <w:rFonts w:ascii="Arial" w:hAnsi="Arial" w:cs="Arial"/>
          <w:sz w:val="22"/>
          <w:szCs w:val="22"/>
        </w:rPr>
        <w:t xml:space="preserve"> (5’ 4963, 3’ 6216),</w:t>
      </w:r>
      <w:r w:rsidR="004816E3">
        <w:rPr>
          <w:rFonts w:ascii="Arial" w:hAnsi="Arial" w:cs="Arial"/>
          <w:sz w:val="22"/>
          <w:szCs w:val="22"/>
        </w:rPr>
        <w:t xml:space="preserve"> </w:t>
      </w:r>
      <w:r w:rsidR="001317DC">
        <w:rPr>
          <w:rFonts w:ascii="Arial" w:hAnsi="Arial" w:cs="Arial"/>
          <w:sz w:val="22"/>
          <w:szCs w:val="22"/>
        </w:rPr>
        <w:t xml:space="preserve">I am unsure about the functional call. There were several </w:t>
      </w:r>
      <w:r w:rsidR="00E62203">
        <w:rPr>
          <w:rFonts w:ascii="Arial" w:hAnsi="Arial" w:cs="Arial"/>
          <w:sz w:val="22"/>
          <w:szCs w:val="22"/>
        </w:rPr>
        <w:t>high-quality</w:t>
      </w:r>
      <w:r w:rsidR="001317DC">
        <w:rPr>
          <w:rFonts w:ascii="Arial" w:hAnsi="Arial" w:cs="Arial"/>
          <w:sz w:val="22"/>
          <w:szCs w:val="22"/>
        </w:rPr>
        <w:t xml:space="preserve"> matches to Clp proteases, so I went with the call for capsid maturation protease</w:t>
      </w:r>
      <w:r w:rsidR="008548C0">
        <w:rPr>
          <w:rFonts w:ascii="Arial" w:hAnsi="Arial" w:cs="Arial"/>
          <w:sz w:val="22"/>
          <w:szCs w:val="22"/>
        </w:rPr>
        <w:t>, which was also a common functional call for this pham.</w:t>
      </w:r>
    </w:p>
    <w:p w14:paraId="5D8F4BF7" w14:textId="6A06CC71" w:rsidR="008548C0" w:rsidRDefault="00A63A8C" w:rsidP="008548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feature 9 (5’ 6219, 3’ 6581), I am also unsure about this functional call. There was a </w:t>
      </w:r>
      <w:r w:rsidR="00E62203">
        <w:rPr>
          <w:rFonts w:ascii="Arial" w:hAnsi="Arial" w:cs="Arial"/>
          <w:sz w:val="22"/>
          <w:szCs w:val="22"/>
        </w:rPr>
        <w:t>high-quality</w:t>
      </w:r>
      <w:r>
        <w:rPr>
          <w:rFonts w:ascii="Arial" w:hAnsi="Arial" w:cs="Arial"/>
          <w:sz w:val="22"/>
          <w:szCs w:val="22"/>
        </w:rPr>
        <w:t xml:space="preserve"> match to a capsid fiber protein</w:t>
      </w:r>
      <w:r w:rsidR="00002A93">
        <w:rPr>
          <w:rFonts w:ascii="Arial" w:hAnsi="Arial" w:cs="Arial"/>
          <w:sz w:val="22"/>
          <w:szCs w:val="22"/>
        </w:rPr>
        <w:t>, so I made the call for a head fiber protein assuming “capsid” was the equivalent of “head”</w:t>
      </w:r>
      <w:r w:rsidR="002A5414">
        <w:rPr>
          <w:rFonts w:ascii="Arial" w:hAnsi="Arial" w:cs="Arial"/>
          <w:sz w:val="22"/>
          <w:szCs w:val="22"/>
        </w:rPr>
        <w:t xml:space="preserve">. </w:t>
      </w:r>
      <w:r w:rsidR="00441BAA">
        <w:rPr>
          <w:rFonts w:ascii="Arial" w:hAnsi="Arial" w:cs="Arial"/>
          <w:sz w:val="22"/>
          <w:szCs w:val="22"/>
        </w:rPr>
        <w:t>I noted that genes</w:t>
      </w:r>
      <w:r w:rsidR="002A5414">
        <w:rPr>
          <w:rFonts w:ascii="Arial" w:hAnsi="Arial" w:cs="Arial"/>
          <w:sz w:val="22"/>
          <w:szCs w:val="22"/>
        </w:rPr>
        <w:t xml:space="preserve"> in this pham are predicted to be capsid decoration proteins or scaffolding proteins</w:t>
      </w:r>
      <w:r w:rsidR="00441BAA">
        <w:rPr>
          <w:rFonts w:ascii="Arial" w:hAnsi="Arial" w:cs="Arial"/>
          <w:sz w:val="22"/>
          <w:szCs w:val="22"/>
        </w:rPr>
        <w:t>, which did not have any matches in HHPred.</w:t>
      </w:r>
    </w:p>
    <w:p w14:paraId="107E6337" w14:textId="40ECFD88" w:rsidR="00441BAA" w:rsidRDefault="00F41AE1" w:rsidP="008548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Features </w:t>
      </w:r>
      <w:r w:rsidR="00CC31C5">
        <w:rPr>
          <w:rFonts w:ascii="Arial" w:hAnsi="Arial" w:cs="Arial"/>
          <w:sz w:val="22"/>
          <w:szCs w:val="22"/>
        </w:rPr>
        <w:t xml:space="preserve">18 and 19 are included in a </w:t>
      </w:r>
      <w:r w:rsidR="002E333D">
        <w:rPr>
          <w:rFonts w:ascii="Arial" w:hAnsi="Arial" w:cs="Arial"/>
          <w:sz w:val="22"/>
          <w:szCs w:val="22"/>
        </w:rPr>
        <w:t xml:space="preserve">-1 </w:t>
      </w:r>
      <w:r w:rsidR="00CC31C5">
        <w:rPr>
          <w:rFonts w:ascii="Arial" w:hAnsi="Arial" w:cs="Arial"/>
          <w:sz w:val="22"/>
          <w:szCs w:val="22"/>
        </w:rPr>
        <w:t>programmed frameshift</w:t>
      </w:r>
      <w:r w:rsidR="002E333D">
        <w:rPr>
          <w:rFonts w:ascii="Arial" w:hAnsi="Arial" w:cs="Arial"/>
          <w:sz w:val="22"/>
          <w:szCs w:val="22"/>
        </w:rPr>
        <w:t xml:space="preserve"> between frames +1 and +2. The slippery sequence was identified </w:t>
      </w:r>
      <w:r w:rsidR="005F556F">
        <w:rPr>
          <w:rFonts w:ascii="Arial" w:hAnsi="Arial" w:cs="Arial"/>
          <w:sz w:val="22"/>
          <w:szCs w:val="22"/>
        </w:rPr>
        <w:t>with</w:t>
      </w:r>
      <w:r w:rsidR="00123E1E">
        <w:rPr>
          <w:rFonts w:ascii="Arial" w:hAnsi="Arial" w:cs="Arial"/>
          <w:sz w:val="22"/>
          <w:szCs w:val="22"/>
        </w:rPr>
        <w:t>in GGGG</w:t>
      </w:r>
      <w:r w:rsidR="00123E1E" w:rsidRPr="00AC092B">
        <w:rPr>
          <w:rFonts w:ascii="Arial" w:hAnsi="Arial" w:cs="Arial"/>
          <w:sz w:val="22"/>
          <w:szCs w:val="22"/>
          <w:u w:val="single"/>
        </w:rPr>
        <w:t>G</w:t>
      </w:r>
      <w:r w:rsidR="00123E1E">
        <w:rPr>
          <w:rFonts w:ascii="Arial" w:hAnsi="Arial" w:cs="Arial"/>
          <w:sz w:val="22"/>
          <w:szCs w:val="22"/>
        </w:rPr>
        <w:t xml:space="preserve">AAGACACCG with the underlined </w:t>
      </w:r>
      <w:r w:rsidR="00AC092B">
        <w:rPr>
          <w:rFonts w:ascii="Arial" w:hAnsi="Arial" w:cs="Arial"/>
          <w:sz w:val="22"/>
          <w:szCs w:val="22"/>
        </w:rPr>
        <w:t>G being the site repeated (bp 10506)</w:t>
      </w:r>
      <w:r w:rsidR="00B4776B">
        <w:rPr>
          <w:rFonts w:ascii="Arial" w:hAnsi="Arial" w:cs="Arial"/>
          <w:sz w:val="22"/>
          <w:szCs w:val="22"/>
        </w:rPr>
        <w:t>. The frameshift results in the amino acid sequence GRHRL</w:t>
      </w:r>
      <w:r w:rsidR="008E1D36">
        <w:rPr>
          <w:rFonts w:ascii="Arial" w:hAnsi="Arial" w:cs="Arial"/>
          <w:sz w:val="22"/>
          <w:szCs w:val="22"/>
        </w:rPr>
        <w:t>.</w:t>
      </w:r>
    </w:p>
    <w:p w14:paraId="760E4BBD" w14:textId="65887FAF" w:rsidR="00CD1859" w:rsidRDefault="00554D5D" w:rsidP="008548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features </w:t>
      </w:r>
      <w:r w:rsidR="00497156">
        <w:rPr>
          <w:rFonts w:ascii="Arial" w:hAnsi="Arial" w:cs="Arial"/>
          <w:sz w:val="22"/>
          <w:szCs w:val="22"/>
        </w:rPr>
        <w:t>27 (5’ 19991, 3’ 21094), and 28 (5’ 21094, 3’ 22041),</w:t>
      </w:r>
      <w:r w:rsidR="005653AD">
        <w:rPr>
          <w:rFonts w:ascii="Arial" w:hAnsi="Arial" w:cs="Arial"/>
          <w:sz w:val="22"/>
          <w:szCs w:val="22"/>
        </w:rPr>
        <w:t xml:space="preserve"> </w:t>
      </w:r>
      <w:r w:rsidR="00E35B53">
        <w:rPr>
          <w:rFonts w:ascii="Arial" w:hAnsi="Arial" w:cs="Arial"/>
          <w:sz w:val="22"/>
          <w:szCs w:val="22"/>
        </w:rPr>
        <w:t xml:space="preserve">I called both </w:t>
      </w:r>
      <w:r w:rsidR="00E62203">
        <w:rPr>
          <w:rFonts w:ascii="Arial" w:hAnsi="Arial" w:cs="Arial"/>
          <w:sz w:val="22"/>
          <w:szCs w:val="22"/>
        </w:rPr>
        <w:t>functions</w:t>
      </w:r>
      <w:r w:rsidR="00E35B53">
        <w:rPr>
          <w:rFonts w:ascii="Arial" w:hAnsi="Arial" w:cs="Arial"/>
          <w:sz w:val="22"/>
          <w:szCs w:val="22"/>
        </w:rPr>
        <w:t xml:space="preserve"> minor tail proteins. 27 had a </w:t>
      </w:r>
      <w:r w:rsidR="00E62203">
        <w:rPr>
          <w:rFonts w:ascii="Arial" w:hAnsi="Arial" w:cs="Arial"/>
          <w:sz w:val="22"/>
          <w:szCs w:val="22"/>
        </w:rPr>
        <w:t>high-quality</w:t>
      </w:r>
      <w:r w:rsidR="00E35B53">
        <w:rPr>
          <w:rFonts w:ascii="Arial" w:hAnsi="Arial" w:cs="Arial"/>
          <w:sz w:val="22"/>
          <w:szCs w:val="22"/>
        </w:rPr>
        <w:t xml:space="preserve"> match to a minor tail protein</w:t>
      </w:r>
      <w:r w:rsidR="005739D4">
        <w:rPr>
          <w:rFonts w:ascii="Arial" w:hAnsi="Arial" w:cs="Arial"/>
          <w:sz w:val="22"/>
          <w:szCs w:val="22"/>
        </w:rPr>
        <w:t xml:space="preserve">. I was unsure what percentage of glycine would make something glycine rich, </w:t>
      </w:r>
      <w:r w:rsidR="00FB163A">
        <w:rPr>
          <w:rFonts w:ascii="Arial" w:hAnsi="Arial" w:cs="Arial"/>
          <w:sz w:val="22"/>
          <w:szCs w:val="22"/>
        </w:rPr>
        <w:t>which was something the approved functional calls list said to look for. Both of these genes were predicted to be minor tail proteins and had high quality matches to a variety of tail proteins.</w:t>
      </w:r>
      <w:r w:rsidR="00513E13">
        <w:rPr>
          <w:rFonts w:ascii="Arial" w:hAnsi="Arial" w:cs="Arial"/>
          <w:sz w:val="22"/>
          <w:szCs w:val="22"/>
        </w:rPr>
        <w:t xml:space="preserve"> I was unsure if these were the proper call</w:t>
      </w:r>
      <w:r w:rsidR="00EA572E">
        <w:rPr>
          <w:rFonts w:ascii="Arial" w:hAnsi="Arial" w:cs="Arial"/>
          <w:sz w:val="22"/>
          <w:szCs w:val="22"/>
        </w:rPr>
        <w:t>s.</w:t>
      </w:r>
    </w:p>
    <w:p w14:paraId="08B83C83" w14:textId="761820AB" w:rsidR="00EA572E" w:rsidRDefault="00DB7AFC" w:rsidP="008548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Feature 4</w:t>
      </w:r>
      <w:r w:rsidR="00352DE5">
        <w:rPr>
          <w:rFonts w:ascii="Arial" w:hAnsi="Arial" w:cs="Arial"/>
          <w:sz w:val="22"/>
          <w:szCs w:val="22"/>
        </w:rPr>
        <w:t xml:space="preserve">0 </w:t>
      </w:r>
      <w:r w:rsidR="009C7685">
        <w:rPr>
          <w:rFonts w:ascii="Arial" w:hAnsi="Arial" w:cs="Arial"/>
          <w:sz w:val="22"/>
          <w:szCs w:val="22"/>
        </w:rPr>
        <w:t xml:space="preserve">(5’ 28559, 3’ 28924), </w:t>
      </w:r>
      <w:r w:rsidR="00352DE5">
        <w:rPr>
          <w:rFonts w:ascii="Arial" w:hAnsi="Arial" w:cs="Arial"/>
          <w:sz w:val="22"/>
          <w:szCs w:val="22"/>
        </w:rPr>
        <w:t xml:space="preserve">was </w:t>
      </w:r>
      <w:r w:rsidR="005A2D1D">
        <w:rPr>
          <w:rFonts w:ascii="Arial" w:hAnsi="Arial" w:cs="Arial"/>
          <w:sz w:val="22"/>
          <w:szCs w:val="22"/>
        </w:rPr>
        <w:t>auto called</w:t>
      </w:r>
      <w:r w:rsidR="00F82AE7">
        <w:rPr>
          <w:rFonts w:ascii="Arial" w:hAnsi="Arial" w:cs="Arial"/>
          <w:sz w:val="22"/>
          <w:szCs w:val="22"/>
        </w:rPr>
        <w:t xml:space="preserve"> as being in the </w:t>
      </w:r>
      <w:r w:rsidR="00926F3E">
        <w:rPr>
          <w:rFonts w:ascii="Arial" w:hAnsi="Arial" w:cs="Arial"/>
          <w:sz w:val="22"/>
          <w:szCs w:val="22"/>
        </w:rPr>
        <w:t xml:space="preserve">+1 frame but did not have phage matches on NCBI or DNA Master. </w:t>
      </w:r>
      <w:r w:rsidR="000C533A">
        <w:rPr>
          <w:rFonts w:ascii="Arial" w:hAnsi="Arial" w:cs="Arial"/>
          <w:sz w:val="22"/>
          <w:szCs w:val="22"/>
        </w:rPr>
        <w:t>The o</w:t>
      </w:r>
      <w:r w:rsidR="00926F3E">
        <w:rPr>
          <w:rFonts w:ascii="Arial" w:hAnsi="Arial" w:cs="Arial"/>
          <w:sz w:val="22"/>
          <w:szCs w:val="22"/>
        </w:rPr>
        <w:t xml:space="preserve">nly alignments </w:t>
      </w:r>
      <w:r w:rsidR="000C533A">
        <w:rPr>
          <w:rFonts w:ascii="Arial" w:hAnsi="Arial" w:cs="Arial"/>
          <w:sz w:val="22"/>
          <w:szCs w:val="22"/>
        </w:rPr>
        <w:t xml:space="preserve">found </w:t>
      </w:r>
      <w:r w:rsidR="00926F3E">
        <w:rPr>
          <w:rFonts w:ascii="Arial" w:hAnsi="Arial" w:cs="Arial"/>
          <w:sz w:val="22"/>
          <w:szCs w:val="22"/>
        </w:rPr>
        <w:t>were to draft FF phages.</w:t>
      </w:r>
      <w:r w:rsidR="006C44C8">
        <w:rPr>
          <w:rFonts w:ascii="Arial" w:hAnsi="Arial" w:cs="Arial"/>
          <w:sz w:val="22"/>
          <w:szCs w:val="22"/>
        </w:rPr>
        <w:t xml:space="preserve"> Removing the gene would result in a large gap, so other frames were investigated for coding potential. The -3 frame had coding potential</w:t>
      </w:r>
      <w:r w:rsidR="003326A5">
        <w:rPr>
          <w:rFonts w:ascii="Arial" w:hAnsi="Arial" w:cs="Arial"/>
          <w:sz w:val="22"/>
          <w:szCs w:val="22"/>
        </w:rPr>
        <w:t xml:space="preserve">, so the </w:t>
      </w:r>
      <w:r w:rsidR="000C533A">
        <w:rPr>
          <w:rFonts w:ascii="Arial" w:hAnsi="Arial" w:cs="Arial"/>
          <w:sz w:val="22"/>
          <w:szCs w:val="22"/>
        </w:rPr>
        <w:t xml:space="preserve">area was blasted, which found </w:t>
      </w:r>
      <w:r w:rsidR="009C7685">
        <w:rPr>
          <w:rFonts w:ascii="Arial" w:hAnsi="Arial" w:cs="Arial"/>
          <w:sz w:val="22"/>
          <w:szCs w:val="22"/>
        </w:rPr>
        <w:t xml:space="preserve">an alignment to FF phage Popper. </w:t>
      </w:r>
      <w:r w:rsidR="00C20FA1">
        <w:rPr>
          <w:rFonts w:ascii="Arial" w:hAnsi="Arial" w:cs="Arial"/>
          <w:sz w:val="22"/>
          <w:szCs w:val="22"/>
        </w:rPr>
        <w:t xml:space="preserve">The start site was unclear for this gene, but </w:t>
      </w:r>
      <w:r w:rsidR="00A77B1C">
        <w:rPr>
          <w:rFonts w:ascii="Arial" w:hAnsi="Arial" w:cs="Arial"/>
          <w:sz w:val="22"/>
          <w:szCs w:val="22"/>
        </w:rPr>
        <w:t xml:space="preserve">I called the one that resulted in the least drastic misalignment since no site would resolve the alignment with Popper. </w:t>
      </w:r>
    </w:p>
    <w:p w14:paraId="19CD21FE" w14:textId="34924FF3" w:rsidR="004B6A8F" w:rsidRDefault="004B6A8F" w:rsidP="008548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CA3420">
        <w:rPr>
          <w:rFonts w:ascii="Arial" w:hAnsi="Arial" w:cs="Arial"/>
          <w:sz w:val="22"/>
          <w:szCs w:val="22"/>
        </w:rPr>
        <w:t>or f</w:t>
      </w:r>
      <w:r>
        <w:rPr>
          <w:rFonts w:ascii="Arial" w:hAnsi="Arial" w:cs="Arial"/>
          <w:sz w:val="22"/>
          <w:szCs w:val="22"/>
        </w:rPr>
        <w:t xml:space="preserve">eature </w:t>
      </w:r>
      <w:r w:rsidR="00CA3420">
        <w:rPr>
          <w:rFonts w:ascii="Arial" w:hAnsi="Arial" w:cs="Arial"/>
          <w:sz w:val="22"/>
          <w:szCs w:val="22"/>
        </w:rPr>
        <w:t>43 (5’ 29637, 3’ 29972), I am unsure about the start site. For now, I went with the site called by glimmer</w:t>
      </w:r>
      <w:r w:rsidR="00E53075">
        <w:rPr>
          <w:rFonts w:ascii="Arial" w:hAnsi="Arial" w:cs="Arial"/>
          <w:sz w:val="22"/>
          <w:szCs w:val="22"/>
        </w:rPr>
        <w:t xml:space="preserve"> (the gene was not called by GeneMark</w:t>
      </w:r>
      <w:r w:rsidR="66A46AE8" w:rsidRPr="42BD7DEF">
        <w:rPr>
          <w:rFonts w:ascii="Arial" w:hAnsi="Arial" w:cs="Arial"/>
          <w:sz w:val="22"/>
          <w:szCs w:val="22"/>
        </w:rPr>
        <w:t>)</w:t>
      </w:r>
      <w:r w:rsidR="00CA3420" w:rsidRPr="42BD7DEF">
        <w:rPr>
          <w:rFonts w:ascii="Arial" w:hAnsi="Arial" w:cs="Arial"/>
          <w:sz w:val="22"/>
          <w:szCs w:val="22"/>
        </w:rPr>
        <w:t>.</w:t>
      </w:r>
      <w:r w:rsidR="00CA3420">
        <w:rPr>
          <w:rFonts w:ascii="Arial" w:hAnsi="Arial" w:cs="Arial"/>
          <w:sz w:val="22"/>
          <w:szCs w:val="22"/>
        </w:rPr>
        <w:t xml:space="preserve"> There were many matches to other FF phages, but each had different alignments. Starterator had 2 manual annotations for two different sites,</w:t>
      </w:r>
      <w:r w:rsidR="008A1012">
        <w:rPr>
          <w:rFonts w:ascii="Arial" w:hAnsi="Arial" w:cs="Arial"/>
          <w:sz w:val="22"/>
          <w:szCs w:val="22"/>
        </w:rPr>
        <w:t xml:space="preserve"> but those sites had poor RBS and Z scores. The only site with good scores were not called in Starterator.</w:t>
      </w:r>
      <w:r w:rsidR="00E53075">
        <w:rPr>
          <w:rFonts w:ascii="Arial" w:hAnsi="Arial" w:cs="Arial"/>
          <w:sz w:val="22"/>
          <w:szCs w:val="22"/>
        </w:rPr>
        <w:t xml:space="preserve"> The functional call was also tricky for this gene because </w:t>
      </w:r>
      <w:r w:rsidR="00C72653">
        <w:rPr>
          <w:rFonts w:ascii="Arial" w:hAnsi="Arial" w:cs="Arial"/>
          <w:sz w:val="22"/>
          <w:szCs w:val="22"/>
        </w:rPr>
        <w:t xml:space="preserve">there was a high quality match to the Lambda CI Repressor. Analysis of the domains revealed that the gene lacked the c terminal dimerization domain, but contained the helix-turn-helix DNA binding domain. I referred to the forums, which </w:t>
      </w:r>
      <w:r w:rsidR="00D11FBE">
        <w:rPr>
          <w:rFonts w:ascii="Arial" w:hAnsi="Arial" w:cs="Arial"/>
          <w:sz w:val="22"/>
          <w:szCs w:val="22"/>
        </w:rPr>
        <w:t>suggested to call this gene as a helix-turn-helix DNA binding domain as a conservative call, though some argue it could be an immunity repressor.</w:t>
      </w:r>
    </w:p>
    <w:p w14:paraId="2E689C3C" w14:textId="5BDDE475" w:rsidR="00D11FBE" w:rsidRDefault="00724D56" w:rsidP="008548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decided to add f</w:t>
      </w:r>
      <w:r w:rsidR="009A320D">
        <w:rPr>
          <w:rFonts w:ascii="Arial" w:hAnsi="Arial" w:cs="Arial"/>
          <w:sz w:val="22"/>
          <w:szCs w:val="22"/>
        </w:rPr>
        <w:t>eature 44 (5’ 30166, 3’ 30381)</w:t>
      </w:r>
      <w:r>
        <w:rPr>
          <w:rFonts w:ascii="Arial" w:hAnsi="Arial" w:cs="Arial"/>
          <w:sz w:val="22"/>
          <w:szCs w:val="22"/>
        </w:rPr>
        <w:t xml:space="preserve"> because analysis of FF phages on phamerator showed that Guinevere was missing a gene seen in other phages. Th</w:t>
      </w:r>
      <w:r w:rsidR="00D93DED">
        <w:rPr>
          <w:rFonts w:ascii="Arial" w:hAnsi="Arial" w:cs="Arial"/>
          <w:sz w:val="22"/>
          <w:szCs w:val="22"/>
        </w:rPr>
        <w:t xml:space="preserve">e +3 frame indeed had coding potential present in an ORF. Blasting this site resulted in high matches to </w:t>
      </w:r>
      <w:r w:rsidR="005D6450">
        <w:rPr>
          <w:rFonts w:ascii="Arial" w:hAnsi="Arial" w:cs="Arial"/>
          <w:sz w:val="22"/>
          <w:szCs w:val="22"/>
        </w:rPr>
        <w:t xml:space="preserve">MerR-like helix-turn-helix DNA binding domain proteins. There was only one start site </w:t>
      </w:r>
      <w:r w:rsidR="003A7D53">
        <w:rPr>
          <w:rFonts w:ascii="Arial" w:hAnsi="Arial" w:cs="Arial"/>
          <w:sz w:val="22"/>
          <w:szCs w:val="22"/>
        </w:rPr>
        <w:t>present,</w:t>
      </w:r>
      <w:r w:rsidR="005D6450">
        <w:rPr>
          <w:rFonts w:ascii="Arial" w:hAnsi="Arial" w:cs="Arial"/>
          <w:sz w:val="22"/>
          <w:szCs w:val="22"/>
        </w:rPr>
        <w:t xml:space="preserve"> and it aligned with Zaheer on NCBI</w:t>
      </w:r>
      <w:r w:rsidR="002D4AC6">
        <w:rPr>
          <w:rFonts w:ascii="Arial" w:hAnsi="Arial" w:cs="Arial"/>
          <w:sz w:val="22"/>
          <w:szCs w:val="22"/>
        </w:rPr>
        <w:t xml:space="preserve">. </w:t>
      </w:r>
      <w:r w:rsidR="00B74F92">
        <w:rPr>
          <w:rFonts w:ascii="Arial" w:hAnsi="Arial" w:cs="Arial"/>
          <w:sz w:val="22"/>
          <w:szCs w:val="22"/>
        </w:rPr>
        <w:t>The addition</w:t>
      </w:r>
      <w:r w:rsidR="002D4AC6">
        <w:rPr>
          <w:rFonts w:ascii="Arial" w:hAnsi="Arial" w:cs="Arial"/>
          <w:sz w:val="22"/>
          <w:szCs w:val="22"/>
        </w:rPr>
        <w:t xml:space="preserve"> of this gene </w:t>
      </w:r>
      <w:r w:rsidR="00D406FA">
        <w:rPr>
          <w:rFonts w:ascii="Arial" w:hAnsi="Arial" w:cs="Arial"/>
          <w:sz w:val="22"/>
          <w:szCs w:val="22"/>
        </w:rPr>
        <w:t>maintains</w:t>
      </w:r>
      <w:r w:rsidR="002D4AC6">
        <w:rPr>
          <w:rFonts w:ascii="Arial" w:hAnsi="Arial" w:cs="Arial"/>
          <w:sz w:val="22"/>
          <w:szCs w:val="22"/>
        </w:rPr>
        <w:t xml:space="preserve"> a large enough gap between the previous gene (feature 43) for</w:t>
      </w:r>
      <w:r w:rsidR="00E71CB4">
        <w:rPr>
          <w:rFonts w:ascii="Arial" w:hAnsi="Arial" w:cs="Arial"/>
          <w:sz w:val="22"/>
          <w:szCs w:val="22"/>
        </w:rPr>
        <w:t xml:space="preserve"> the transition from reverse to forward. This gene had a </w:t>
      </w:r>
      <w:r w:rsidR="003A7D53">
        <w:rPr>
          <w:rFonts w:ascii="Arial" w:hAnsi="Arial" w:cs="Arial"/>
          <w:sz w:val="22"/>
          <w:szCs w:val="22"/>
        </w:rPr>
        <w:t>high-quality</w:t>
      </w:r>
      <w:r w:rsidR="00E71CB4">
        <w:rPr>
          <w:rFonts w:ascii="Arial" w:hAnsi="Arial" w:cs="Arial"/>
          <w:sz w:val="22"/>
          <w:szCs w:val="22"/>
        </w:rPr>
        <w:t xml:space="preserve"> match to a MerR-like DNA binding protein on HHPred. Analysis of the secondary structure showed the presence of 3 helix-coil motifs and a coil-coil, which were two things the forums said to look for before making this functional call.</w:t>
      </w:r>
    </w:p>
    <w:p w14:paraId="3524D128" w14:textId="4325C658" w:rsidR="007B0289" w:rsidRDefault="00FE7E18" w:rsidP="008548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feature 65 (5’ </w:t>
      </w:r>
      <w:r w:rsidR="00A23E4E">
        <w:rPr>
          <w:rFonts w:ascii="Arial" w:hAnsi="Arial" w:cs="Arial"/>
          <w:sz w:val="22"/>
          <w:szCs w:val="22"/>
        </w:rPr>
        <w:t>38393</w:t>
      </w:r>
      <w:r>
        <w:rPr>
          <w:rFonts w:ascii="Arial" w:hAnsi="Arial" w:cs="Arial"/>
          <w:sz w:val="22"/>
          <w:szCs w:val="22"/>
        </w:rPr>
        <w:t xml:space="preserve">, 3’ </w:t>
      </w:r>
      <w:r w:rsidR="00A23E4E">
        <w:rPr>
          <w:rFonts w:ascii="Arial" w:hAnsi="Arial" w:cs="Arial"/>
          <w:sz w:val="22"/>
          <w:szCs w:val="22"/>
        </w:rPr>
        <w:t>38869</w:t>
      </w:r>
      <w:r>
        <w:rPr>
          <w:rFonts w:ascii="Arial" w:hAnsi="Arial" w:cs="Arial"/>
          <w:sz w:val="22"/>
          <w:szCs w:val="22"/>
        </w:rPr>
        <w:t>),</w:t>
      </w:r>
      <w:r w:rsidR="00A23E4E">
        <w:rPr>
          <w:rFonts w:ascii="Arial" w:hAnsi="Arial" w:cs="Arial"/>
          <w:sz w:val="22"/>
          <w:szCs w:val="22"/>
        </w:rPr>
        <w:t xml:space="preserve"> I was unsure about the start site. </w:t>
      </w:r>
      <w:r w:rsidR="004650F2">
        <w:rPr>
          <w:rFonts w:ascii="Arial" w:hAnsi="Arial" w:cs="Arial"/>
          <w:sz w:val="22"/>
          <w:szCs w:val="22"/>
        </w:rPr>
        <w:t>No blast data was available from NCBI and DNA Master. PhagesDB had a match to Sashimi</w:t>
      </w:r>
      <w:r w:rsidR="00FA5F47">
        <w:rPr>
          <w:rFonts w:ascii="Arial" w:hAnsi="Arial" w:cs="Arial"/>
          <w:sz w:val="22"/>
          <w:szCs w:val="22"/>
        </w:rPr>
        <w:t xml:space="preserve">, but was not aligned. Because this gene was an orpham, no Starterator data was available to help this call. </w:t>
      </w:r>
      <w:r w:rsidR="00262CF3">
        <w:rPr>
          <w:rFonts w:ascii="Arial" w:hAnsi="Arial" w:cs="Arial"/>
          <w:sz w:val="22"/>
          <w:szCs w:val="22"/>
        </w:rPr>
        <w:t xml:space="preserve">The site 38399 had better Z and RBS </w:t>
      </w:r>
      <w:r w:rsidR="00B74F92">
        <w:rPr>
          <w:rFonts w:ascii="Arial" w:hAnsi="Arial" w:cs="Arial"/>
          <w:sz w:val="22"/>
          <w:szCs w:val="22"/>
        </w:rPr>
        <w:t>scores but</w:t>
      </w:r>
      <w:r w:rsidR="00262CF3">
        <w:rPr>
          <w:rFonts w:ascii="Arial" w:hAnsi="Arial" w:cs="Arial"/>
          <w:sz w:val="22"/>
          <w:szCs w:val="22"/>
        </w:rPr>
        <w:t xml:space="preserve"> would result in a gap of 3. The original start site created an overlap of 4, which is commonly seen in phage genomes. Because of the overlap, I decided to </w:t>
      </w:r>
      <w:r w:rsidR="00B74F92">
        <w:rPr>
          <w:rFonts w:ascii="Arial" w:hAnsi="Arial" w:cs="Arial"/>
          <w:sz w:val="22"/>
          <w:szCs w:val="22"/>
        </w:rPr>
        <w:t>keep the autoannotated call.</w:t>
      </w:r>
    </w:p>
    <w:p w14:paraId="7F8DABBB" w14:textId="1C544C87" w:rsidR="00B34557" w:rsidRDefault="007358B8" w:rsidP="008548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Feature 66 (5’ 38873, 3’ 40036) </w:t>
      </w:r>
      <w:r w:rsidR="00CB5607">
        <w:rPr>
          <w:rFonts w:ascii="Arial" w:hAnsi="Arial" w:cs="Arial"/>
          <w:sz w:val="22"/>
          <w:szCs w:val="22"/>
        </w:rPr>
        <w:t>was predicted to be an HNH endonuclease</w:t>
      </w:r>
      <w:r w:rsidR="00473393">
        <w:rPr>
          <w:rFonts w:ascii="Arial" w:hAnsi="Arial" w:cs="Arial"/>
          <w:sz w:val="22"/>
          <w:szCs w:val="22"/>
        </w:rPr>
        <w:t>. This gene had a high quality match to HNH endonuclease and contained a HKH pattern across a 30 amino acid span. The forums suggested that this HKH pattern should still be called an HNH endonuclease</w:t>
      </w:r>
      <w:r w:rsidR="00DE6B22">
        <w:rPr>
          <w:rFonts w:ascii="Arial" w:hAnsi="Arial" w:cs="Arial"/>
          <w:sz w:val="22"/>
          <w:szCs w:val="22"/>
        </w:rPr>
        <w:t xml:space="preserve">. I am confident in this call, however, feature </w:t>
      </w:r>
      <w:r w:rsidR="007A465C">
        <w:rPr>
          <w:rFonts w:ascii="Arial" w:hAnsi="Arial" w:cs="Arial"/>
          <w:sz w:val="22"/>
          <w:szCs w:val="22"/>
        </w:rPr>
        <w:t xml:space="preserve">71 (5’ </w:t>
      </w:r>
      <w:r w:rsidR="00787B89">
        <w:rPr>
          <w:rFonts w:ascii="Arial" w:hAnsi="Arial" w:cs="Arial"/>
          <w:sz w:val="22"/>
          <w:szCs w:val="22"/>
        </w:rPr>
        <w:t>41765</w:t>
      </w:r>
      <w:r w:rsidR="007A465C">
        <w:rPr>
          <w:rFonts w:ascii="Arial" w:hAnsi="Arial" w:cs="Arial"/>
          <w:sz w:val="22"/>
          <w:szCs w:val="22"/>
        </w:rPr>
        <w:t xml:space="preserve">, 3’ </w:t>
      </w:r>
      <w:r w:rsidR="00787B89">
        <w:rPr>
          <w:rFonts w:ascii="Arial" w:hAnsi="Arial" w:cs="Arial"/>
          <w:sz w:val="22"/>
          <w:szCs w:val="22"/>
        </w:rPr>
        <w:t>42061</w:t>
      </w:r>
      <w:r w:rsidR="007A465C">
        <w:rPr>
          <w:rFonts w:ascii="Arial" w:hAnsi="Arial" w:cs="Arial"/>
          <w:sz w:val="22"/>
          <w:szCs w:val="22"/>
        </w:rPr>
        <w:t>)</w:t>
      </w:r>
      <w:r w:rsidR="002B4DE5">
        <w:rPr>
          <w:rFonts w:ascii="Arial" w:hAnsi="Arial" w:cs="Arial"/>
          <w:sz w:val="22"/>
          <w:szCs w:val="22"/>
        </w:rPr>
        <w:t xml:space="preserve"> also had a high quality match to an HNH endonuclease</w:t>
      </w:r>
      <w:r w:rsidR="0040616B">
        <w:rPr>
          <w:rFonts w:ascii="Arial" w:hAnsi="Arial" w:cs="Arial"/>
          <w:sz w:val="22"/>
          <w:szCs w:val="22"/>
        </w:rPr>
        <w:t xml:space="preserve"> on </w:t>
      </w:r>
      <w:r w:rsidR="00C533A7">
        <w:rPr>
          <w:rFonts w:ascii="Arial" w:hAnsi="Arial" w:cs="Arial"/>
          <w:sz w:val="22"/>
          <w:szCs w:val="22"/>
        </w:rPr>
        <w:t>PhagesDB</w:t>
      </w:r>
      <w:r w:rsidR="0040616B">
        <w:rPr>
          <w:rFonts w:ascii="Arial" w:hAnsi="Arial" w:cs="Arial"/>
          <w:sz w:val="22"/>
          <w:szCs w:val="22"/>
        </w:rPr>
        <w:t>, NCBI, and HHPred. There was an HNH and HKH pattern found within a 30 amino acid span</w:t>
      </w:r>
      <w:r w:rsidR="00611E1C">
        <w:rPr>
          <w:rFonts w:ascii="Arial" w:hAnsi="Arial" w:cs="Arial"/>
          <w:sz w:val="22"/>
          <w:szCs w:val="22"/>
        </w:rPr>
        <w:t xml:space="preserve">. I was unsure if there could be two HNH endonuclease genes in a single genome and I was not able to find any information on the forums regarding this. Additionally, this </w:t>
      </w:r>
      <w:r w:rsidR="00C533A7">
        <w:rPr>
          <w:rFonts w:ascii="Arial" w:hAnsi="Arial" w:cs="Arial"/>
          <w:sz w:val="22"/>
          <w:szCs w:val="22"/>
        </w:rPr>
        <w:t>gene is an orpham, so I am unsure what to make the functional call.</w:t>
      </w:r>
    </w:p>
    <w:p w14:paraId="779ED865" w14:textId="5BAF184F" w:rsidR="00C477BB" w:rsidRPr="008548C0" w:rsidRDefault="009160A9" w:rsidP="008548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had trouble deciding which of the three tRNA’s in Guinevere to eliminate. Currently, there are no annotated FF phages that possess three tRNA’s. </w:t>
      </w:r>
      <w:r w:rsidR="00EA7B95">
        <w:rPr>
          <w:rFonts w:ascii="Arial" w:hAnsi="Arial" w:cs="Arial"/>
          <w:sz w:val="22"/>
          <w:szCs w:val="22"/>
        </w:rPr>
        <w:t xml:space="preserve">The three tRNA’s in Guinevere are located in the same positions as the other phages. Some annotated phages </w:t>
      </w:r>
      <w:r w:rsidR="00C95010">
        <w:rPr>
          <w:rFonts w:ascii="Arial" w:hAnsi="Arial" w:cs="Arial"/>
          <w:sz w:val="22"/>
          <w:szCs w:val="22"/>
        </w:rPr>
        <w:t xml:space="preserve">have the first two </w:t>
      </w:r>
      <w:r w:rsidR="00EC1390">
        <w:rPr>
          <w:rFonts w:ascii="Arial" w:hAnsi="Arial" w:cs="Arial"/>
          <w:sz w:val="22"/>
          <w:szCs w:val="22"/>
        </w:rPr>
        <w:t xml:space="preserve">tRNA’s while others have only the last two tRNA’s. </w:t>
      </w:r>
      <w:r w:rsidR="00FB2CAD">
        <w:rPr>
          <w:rFonts w:ascii="Arial" w:hAnsi="Arial" w:cs="Arial"/>
          <w:sz w:val="22"/>
          <w:szCs w:val="22"/>
        </w:rPr>
        <w:t>tRNA 1 (</w:t>
      </w:r>
      <w:r w:rsidR="00BE5EF5">
        <w:rPr>
          <w:rFonts w:ascii="Arial" w:hAnsi="Arial" w:cs="Arial"/>
          <w:sz w:val="22"/>
          <w:szCs w:val="22"/>
        </w:rPr>
        <w:t>5’ 753</w:t>
      </w:r>
      <w:r w:rsidR="00B81E6E">
        <w:rPr>
          <w:rFonts w:ascii="Arial" w:hAnsi="Arial" w:cs="Arial"/>
          <w:sz w:val="22"/>
          <w:szCs w:val="22"/>
        </w:rPr>
        <w:t>,</w:t>
      </w:r>
      <w:r w:rsidR="00BE5EF5">
        <w:rPr>
          <w:rFonts w:ascii="Arial" w:hAnsi="Arial" w:cs="Arial"/>
          <w:sz w:val="22"/>
          <w:szCs w:val="22"/>
        </w:rPr>
        <w:t xml:space="preserve"> 3’</w:t>
      </w:r>
      <w:r w:rsidR="00B81E6E">
        <w:rPr>
          <w:rFonts w:ascii="Arial" w:hAnsi="Arial" w:cs="Arial"/>
          <w:sz w:val="22"/>
          <w:szCs w:val="22"/>
        </w:rPr>
        <w:t xml:space="preserve"> </w:t>
      </w:r>
      <w:r w:rsidR="00AB4980">
        <w:rPr>
          <w:rFonts w:ascii="Arial" w:hAnsi="Arial" w:cs="Arial"/>
          <w:sz w:val="22"/>
          <w:szCs w:val="22"/>
        </w:rPr>
        <w:t>836)</w:t>
      </w:r>
      <w:r w:rsidR="0051423C">
        <w:rPr>
          <w:rFonts w:ascii="Arial" w:hAnsi="Arial" w:cs="Arial"/>
          <w:sz w:val="22"/>
          <w:szCs w:val="22"/>
        </w:rPr>
        <w:t xml:space="preserve"> is further away from the other two tRNA’s, but the presence of this tRNA and tRNA 2 (5’ </w:t>
      </w:r>
      <w:r w:rsidR="00C834A3">
        <w:rPr>
          <w:rFonts w:ascii="Arial" w:hAnsi="Arial" w:cs="Arial"/>
          <w:sz w:val="22"/>
          <w:szCs w:val="22"/>
        </w:rPr>
        <w:t>27504</w:t>
      </w:r>
      <w:r w:rsidR="0051423C">
        <w:rPr>
          <w:rFonts w:ascii="Arial" w:hAnsi="Arial" w:cs="Arial"/>
          <w:sz w:val="22"/>
          <w:szCs w:val="22"/>
        </w:rPr>
        <w:t xml:space="preserve">, 3’ </w:t>
      </w:r>
      <w:r w:rsidR="00AE2B16">
        <w:rPr>
          <w:rFonts w:ascii="Arial" w:hAnsi="Arial" w:cs="Arial"/>
          <w:sz w:val="22"/>
          <w:szCs w:val="22"/>
        </w:rPr>
        <w:t>275</w:t>
      </w:r>
      <w:r w:rsidR="000907B9">
        <w:rPr>
          <w:rFonts w:ascii="Arial" w:hAnsi="Arial" w:cs="Arial"/>
          <w:sz w:val="22"/>
          <w:szCs w:val="22"/>
        </w:rPr>
        <w:t>77</w:t>
      </w:r>
      <w:r w:rsidR="00DC11A0">
        <w:rPr>
          <w:rFonts w:ascii="Arial" w:hAnsi="Arial" w:cs="Arial"/>
          <w:sz w:val="22"/>
          <w:szCs w:val="22"/>
        </w:rPr>
        <w:t>) in</w:t>
      </w:r>
      <w:r w:rsidR="0051423C">
        <w:rPr>
          <w:rFonts w:ascii="Arial" w:hAnsi="Arial" w:cs="Arial"/>
          <w:sz w:val="22"/>
          <w:szCs w:val="22"/>
        </w:rPr>
        <w:t xml:space="preserve"> other genomes suggests that the distance might not be far enough to consider eliminating. </w:t>
      </w:r>
      <w:r w:rsidR="00EF58C6">
        <w:rPr>
          <w:rFonts w:ascii="Arial" w:hAnsi="Arial" w:cs="Arial"/>
          <w:sz w:val="22"/>
          <w:szCs w:val="22"/>
        </w:rPr>
        <w:t xml:space="preserve">tRNA 3 (5’ </w:t>
      </w:r>
      <w:r w:rsidR="00C8172A">
        <w:rPr>
          <w:rFonts w:ascii="Arial" w:hAnsi="Arial" w:cs="Arial"/>
          <w:sz w:val="22"/>
          <w:szCs w:val="22"/>
        </w:rPr>
        <w:t>34735</w:t>
      </w:r>
      <w:r w:rsidR="00EF58C6">
        <w:rPr>
          <w:rFonts w:ascii="Arial" w:hAnsi="Arial" w:cs="Arial"/>
          <w:sz w:val="22"/>
          <w:szCs w:val="22"/>
        </w:rPr>
        <w:t xml:space="preserve">, 3’ </w:t>
      </w:r>
      <w:r w:rsidR="00C8172A">
        <w:rPr>
          <w:rFonts w:ascii="Arial" w:hAnsi="Arial" w:cs="Arial"/>
          <w:sz w:val="22"/>
          <w:szCs w:val="22"/>
        </w:rPr>
        <w:t>34809</w:t>
      </w:r>
      <w:r w:rsidR="00EF58C6">
        <w:rPr>
          <w:rFonts w:ascii="Arial" w:hAnsi="Arial" w:cs="Arial"/>
          <w:sz w:val="22"/>
          <w:szCs w:val="22"/>
        </w:rPr>
        <w:t>)</w:t>
      </w:r>
      <w:r w:rsidR="008F153A">
        <w:rPr>
          <w:rFonts w:ascii="Arial" w:hAnsi="Arial" w:cs="Arial"/>
          <w:sz w:val="22"/>
          <w:szCs w:val="22"/>
        </w:rPr>
        <w:t xml:space="preserve"> </w:t>
      </w:r>
      <w:r w:rsidR="00FF762D">
        <w:rPr>
          <w:rFonts w:ascii="Arial" w:hAnsi="Arial" w:cs="Arial"/>
          <w:sz w:val="22"/>
          <w:szCs w:val="22"/>
        </w:rPr>
        <w:t>has an infernal score of 33.5, which is under the preferred threshold. It is unclear whether tRNA 1 or tRNA 3 should be eliminated. It was also noted that some other FF phage drafts possess three tRNAs (</w:t>
      </w:r>
      <w:r w:rsidR="009E7243">
        <w:rPr>
          <w:rFonts w:ascii="Arial" w:hAnsi="Arial" w:cs="Arial"/>
          <w:sz w:val="22"/>
          <w:szCs w:val="22"/>
        </w:rPr>
        <w:t xml:space="preserve">GoodLuckBabe, </w:t>
      </w:r>
      <w:r w:rsidR="00DF0BDC">
        <w:rPr>
          <w:rFonts w:ascii="Arial" w:hAnsi="Arial" w:cs="Arial"/>
          <w:sz w:val="22"/>
          <w:szCs w:val="22"/>
        </w:rPr>
        <w:t>IsHungry, and Julie).</w:t>
      </w:r>
    </w:p>
    <w:p w14:paraId="16112FD7" w14:textId="77777777" w:rsidR="006A14A0" w:rsidRDefault="006A14A0" w:rsidP="000C70A0">
      <w:pPr>
        <w:rPr>
          <w:rFonts w:ascii="Arial" w:hAnsi="Arial" w:cs="Arial"/>
          <w:sz w:val="22"/>
          <w:szCs w:val="22"/>
        </w:rPr>
      </w:pPr>
    </w:p>
    <w:p w14:paraId="74C2F923" w14:textId="0C35966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94C6EA1" w:rsidR="008470B8" w:rsidRPr="00164FBF" w:rsidRDefault="006B1C28" w:rsidP="00164FBF">
      <w:pPr>
        <w:ind w:left="360"/>
        <w:rPr>
          <w:rFonts w:ascii="Arial" w:hAnsi="Arial" w:cs="Arial"/>
          <w:sz w:val="22"/>
          <w:szCs w:val="22"/>
        </w:rPr>
      </w:pPr>
      <w:r w:rsidRPr="00585194">
        <w:rPr>
          <w:rFonts w:ascii="Arial" w:hAnsi="Arial" w:cs="Arial"/>
          <w:color w:val="0070C0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C408A71" w:rsidR="008470B8" w:rsidRPr="00164FBF" w:rsidRDefault="00646903" w:rsidP="00164FBF">
      <w:pPr>
        <w:ind w:left="360"/>
        <w:rPr>
          <w:rFonts w:ascii="Arial" w:hAnsi="Arial" w:cs="Arial"/>
          <w:sz w:val="22"/>
          <w:szCs w:val="22"/>
        </w:rPr>
      </w:pPr>
      <w:r w:rsidRPr="00585194">
        <w:rPr>
          <w:rFonts w:ascii="Arial" w:hAnsi="Arial" w:cs="Arial"/>
          <w:color w:val="0070C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3FAABD51" w:rsidR="00E2489B" w:rsidRPr="00164FBF" w:rsidRDefault="006B1C2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585194">
        <w:rPr>
          <w:rFonts w:ascii="Arial" w:hAnsi="Arial" w:cs="Arial"/>
          <w:color w:val="0070C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69286088" w:rsidR="00E2489B" w:rsidRPr="00164FBF" w:rsidRDefault="006B1C2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585194">
        <w:rPr>
          <w:rFonts w:ascii="Arial" w:hAnsi="Arial" w:cs="Arial"/>
          <w:color w:val="0070C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094979DE" w:rsidR="00E2489B" w:rsidRPr="00164FBF" w:rsidRDefault="00E1192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585194">
        <w:rPr>
          <w:rFonts w:ascii="Arial" w:hAnsi="Arial" w:cs="Arial"/>
          <w:color w:val="0070C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5C4FE782" w:rsidR="00E2489B" w:rsidRPr="00164FBF" w:rsidRDefault="005A2C5A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3A6EED">
        <w:rPr>
          <w:rFonts w:ascii="Arial" w:hAnsi="Arial" w:cs="Arial"/>
          <w:color w:val="0070C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55FB7E59" w:rsidR="008B222E" w:rsidRPr="00164FBF" w:rsidRDefault="0026288F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26288F">
        <w:rPr>
          <w:rFonts w:ascii="Arial" w:hAnsi="Arial" w:cs="Arial"/>
          <w:color w:val="0070C0"/>
          <w:sz w:val="22"/>
          <w:szCs w:val="22"/>
        </w:rPr>
        <w:t>Yes</w:t>
      </w:r>
      <w:r w:rsidR="00164FBF" w:rsidRPr="0026288F">
        <w:rPr>
          <w:rFonts w:ascii="Arial" w:hAnsi="Arial" w:cs="Arial"/>
          <w:color w:val="0070C0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2D5E2EBE" w:rsidR="00E2489B" w:rsidRPr="00164FBF" w:rsidRDefault="00715C9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9305C4">
        <w:rPr>
          <w:rFonts w:ascii="Arial" w:hAnsi="Arial" w:cs="Arial"/>
          <w:color w:val="0070C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7B3D943F" w:rsidR="008B222E" w:rsidRDefault="001E02F5" w:rsidP="00164FBF">
      <w:pPr>
        <w:ind w:left="360"/>
        <w:rPr>
          <w:rFonts w:ascii="Arial" w:hAnsi="Arial" w:cs="Arial"/>
          <w:sz w:val="22"/>
          <w:szCs w:val="22"/>
        </w:rPr>
      </w:pPr>
      <w:r w:rsidRPr="00D83280">
        <w:rPr>
          <w:rFonts w:ascii="Arial" w:hAnsi="Arial" w:cs="Arial"/>
          <w:color w:val="0070C0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376BFD2" w:rsidR="00A87FA9" w:rsidRDefault="00646903" w:rsidP="00164FBF">
      <w:pPr>
        <w:ind w:left="360"/>
        <w:rPr>
          <w:rFonts w:ascii="Arial" w:hAnsi="Arial" w:cs="Arial"/>
          <w:sz w:val="22"/>
          <w:szCs w:val="22"/>
        </w:rPr>
      </w:pPr>
      <w:r w:rsidRPr="002432D4">
        <w:rPr>
          <w:rFonts w:ascii="Arial" w:hAnsi="Arial" w:cs="Arial"/>
          <w:color w:val="0070C0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42D8AF08" w:rsidR="00161A3C" w:rsidRPr="00164FBF" w:rsidRDefault="00646903" w:rsidP="00164FBF">
      <w:pPr>
        <w:ind w:left="360"/>
        <w:rPr>
          <w:rFonts w:ascii="Arial" w:hAnsi="Arial" w:cs="Arial"/>
          <w:sz w:val="22"/>
          <w:szCs w:val="22"/>
        </w:rPr>
      </w:pPr>
      <w:r w:rsidRPr="002432D4">
        <w:rPr>
          <w:rFonts w:ascii="Arial" w:hAnsi="Arial" w:cs="Arial"/>
          <w:color w:val="0070C0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1A3C">
        <w:rPr>
          <w:rFonts w:ascii="Arial" w:hAnsi="Arial" w:cs="Arial"/>
          <w:sz w:val="22"/>
          <w:szCs w:val="22"/>
        </w:rPr>
        <w:t xml:space="preserve">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6C065AA1" w:rsidR="008470B8" w:rsidRPr="001C1B62" w:rsidRDefault="007F7F89" w:rsidP="001C1B62">
      <w:pPr>
        <w:ind w:left="360"/>
        <w:rPr>
          <w:rFonts w:ascii="Arial" w:hAnsi="Arial" w:cs="Arial"/>
          <w:sz w:val="22"/>
          <w:szCs w:val="22"/>
        </w:rPr>
      </w:pPr>
      <w:r w:rsidRPr="001819B4">
        <w:rPr>
          <w:rFonts w:ascii="Arial" w:hAnsi="Arial" w:cs="Arial"/>
          <w:color w:val="0070C0"/>
          <w:sz w:val="22"/>
          <w:szCs w:val="22"/>
        </w:rPr>
        <w:t>N/A</w:t>
      </w:r>
      <w:r w:rsidR="001C1B62" w:rsidRPr="001819B4">
        <w:rPr>
          <w:rFonts w:ascii="Arial" w:hAnsi="Arial" w:cs="Arial"/>
          <w:color w:val="0070C0"/>
          <w:sz w:val="22"/>
          <w:szCs w:val="22"/>
        </w:rPr>
        <w:t xml:space="preserve">  </w:t>
      </w:r>
      <w:r w:rsidR="001C1B62">
        <w:rPr>
          <w:rFonts w:ascii="Arial" w:hAnsi="Arial" w:cs="Arial"/>
          <w:sz w:val="22"/>
          <w:szCs w:val="22"/>
        </w:rPr>
        <w:t xml:space="preserve">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A110656" w:rsidR="008470B8" w:rsidRPr="001C1B62" w:rsidRDefault="00E11928" w:rsidP="001C1B62">
      <w:pPr>
        <w:ind w:left="360"/>
        <w:rPr>
          <w:rFonts w:ascii="Arial" w:hAnsi="Arial" w:cs="Arial"/>
          <w:sz w:val="22"/>
          <w:szCs w:val="22"/>
        </w:rPr>
      </w:pPr>
      <w:r w:rsidRPr="001925D8">
        <w:rPr>
          <w:rFonts w:ascii="Arial" w:hAnsi="Arial" w:cs="Arial"/>
          <w:color w:val="0070C0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5252EA50" w:rsidR="00AE6315" w:rsidRPr="001C1B62" w:rsidRDefault="007F7F89" w:rsidP="001C1B62">
      <w:pPr>
        <w:ind w:left="360"/>
        <w:rPr>
          <w:rFonts w:ascii="Arial" w:hAnsi="Arial" w:cs="Arial"/>
          <w:sz w:val="22"/>
          <w:szCs w:val="22"/>
        </w:rPr>
      </w:pPr>
      <w:r w:rsidRPr="003D6156">
        <w:rPr>
          <w:rFonts w:ascii="Arial" w:hAnsi="Arial" w:cs="Arial"/>
          <w:color w:val="0070C0"/>
          <w:sz w:val="22"/>
          <w:szCs w:val="22"/>
        </w:rPr>
        <w:t>Yes</w:t>
      </w:r>
      <w:r w:rsidR="001C1B62" w:rsidRPr="003D6156">
        <w:rPr>
          <w:rFonts w:ascii="Arial" w:hAnsi="Arial" w:cs="Arial"/>
          <w:color w:val="0070C0"/>
          <w:sz w:val="22"/>
          <w:szCs w:val="22"/>
        </w:rPr>
        <w:t xml:space="preserve">  </w:t>
      </w:r>
      <w:r w:rsidR="001C1B62">
        <w:rPr>
          <w:rFonts w:ascii="Arial" w:hAnsi="Arial" w:cs="Arial"/>
          <w:sz w:val="22"/>
          <w:szCs w:val="22"/>
        </w:rPr>
        <w:t xml:space="preserve">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EF4A989" w:rsidR="00AE6315" w:rsidRPr="001C1B62" w:rsidRDefault="007F7F89" w:rsidP="001C1B62">
      <w:pPr>
        <w:ind w:left="360"/>
        <w:rPr>
          <w:rFonts w:ascii="Arial" w:hAnsi="Arial" w:cs="Arial"/>
          <w:sz w:val="22"/>
          <w:szCs w:val="22"/>
        </w:rPr>
      </w:pPr>
      <w:r w:rsidRPr="001925D8">
        <w:rPr>
          <w:rFonts w:ascii="Arial" w:hAnsi="Arial" w:cs="Arial"/>
          <w:color w:val="0070C0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08F7BC7" w:rsidR="008B222E" w:rsidRPr="001C1B62" w:rsidRDefault="007F7F89" w:rsidP="001C1B62">
      <w:pPr>
        <w:ind w:left="360"/>
        <w:rPr>
          <w:rFonts w:ascii="Arial" w:hAnsi="Arial" w:cs="Arial"/>
          <w:sz w:val="22"/>
          <w:szCs w:val="22"/>
        </w:rPr>
      </w:pPr>
      <w:r w:rsidRPr="001925D8">
        <w:rPr>
          <w:rFonts w:ascii="Arial" w:hAnsi="Arial" w:cs="Arial"/>
          <w:color w:val="0070C0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1883B19C" w:rsidR="00AE6315" w:rsidRPr="001C1B62" w:rsidRDefault="007F7F89" w:rsidP="001C1B62">
      <w:pPr>
        <w:ind w:left="360"/>
        <w:rPr>
          <w:rFonts w:ascii="Arial" w:hAnsi="Arial" w:cs="Arial"/>
          <w:sz w:val="22"/>
          <w:szCs w:val="22"/>
        </w:rPr>
      </w:pPr>
      <w:r w:rsidRPr="001925D8">
        <w:rPr>
          <w:rFonts w:ascii="Arial" w:hAnsi="Arial" w:cs="Arial"/>
          <w:color w:val="0070C0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3ECDF312" w:rsidR="002C5C14" w:rsidRDefault="001E02F5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646903">
        <w:rPr>
          <w:rFonts w:ascii="Arial" w:hAnsi="Arial" w:cs="Arial"/>
          <w:sz w:val="22"/>
          <w:szCs w:val="22"/>
        </w:rPr>
        <w:t xml:space="preserve">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61EF619F" w:rsidR="008E09F8" w:rsidRDefault="00646903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 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69B8"/>
    <w:multiLevelType w:val="hybridMultilevel"/>
    <w:tmpl w:val="514C3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157990">
    <w:abstractNumId w:val="0"/>
  </w:num>
  <w:num w:numId="2" w16cid:durableId="1834250837">
    <w:abstractNumId w:val="2"/>
  </w:num>
  <w:num w:numId="3" w16cid:durableId="51295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0F3C"/>
    <w:rsid w:val="00001F45"/>
    <w:rsid w:val="00002A93"/>
    <w:rsid w:val="00005602"/>
    <w:rsid w:val="00025481"/>
    <w:rsid w:val="00031215"/>
    <w:rsid w:val="00043D34"/>
    <w:rsid w:val="00050313"/>
    <w:rsid w:val="00056F25"/>
    <w:rsid w:val="000907B9"/>
    <w:rsid w:val="000B7DEE"/>
    <w:rsid w:val="000C3A75"/>
    <w:rsid w:val="000C533A"/>
    <w:rsid w:val="000C70A0"/>
    <w:rsid w:val="000C7C46"/>
    <w:rsid w:val="000D4C56"/>
    <w:rsid w:val="000E439E"/>
    <w:rsid w:val="000E4B43"/>
    <w:rsid w:val="000E657A"/>
    <w:rsid w:val="000E70DF"/>
    <w:rsid w:val="000F3F64"/>
    <w:rsid w:val="00100CD2"/>
    <w:rsid w:val="00123E1E"/>
    <w:rsid w:val="001317DC"/>
    <w:rsid w:val="0014173E"/>
    <w:rsid w:val="00161A3C"/>
    <w:rsid w:val="00164FBF"/>
    <w:rsid w:val="001661F1"/>
    <w:rsid w:val="001819B4"/>
    <w:rsid w:val="00186FDC"/>
    <w:rsid w:val="0019244A"/>
    <w:rsid w:val="001925D8"/>
    <w:rsid w:val="00192913"/>
    <w:rsid w:val="00193CC9"/>
    <w:rsid w:val="001C1B62"/>
    <w:rsid w:val="001C6503"/>
    <w:rsid w:val="001E02F5"/>
    <w:rsid w:val="00200A49"/>
    <w:rsid w:val="0020491B"/>
    <w:rsid w:val="00240A45"/>
    <w:rsid w:val="002432D4"/>
    <w:rsid w:val="002607FF"/>
    <w:rsid w:val="0026288F"/>
    <w:rsid w:val="00262CF3"/>
    <w:rsid w:val="00290F81"/>
    <w:rsid w:val="002A2B6E"/>
    <w:rsid w:val="002A5414"/>
    <w:rsid w:val="002B44F1"/>
    <w:rsid w:val="002B4DE5"/>
    <w:rsid w:val="002C4DA7"/>
    <w:rsid w:val="002C5C14"/>
    <w:rsid w:val="002D247D"/>
    <w:rsid w:val="002D4AC6"/>
    <w:rsid w:val="002E0BD2"/>
    <w:rsid w:val="002E2EBA"/>
    <w:rsid w:val="002E333D"/>
    <w:rsid w:val="002E55CC"/>
    <w:rsid w:val="003018CE"/>
    <w:rsid w:val="003326A5"/>
    <w:rsid w:val="00335712"/>
    <w:rsid w:val="003424AB"/>
    <w:rsid w:val="00352DE5"/>
    <w:rsid w:val="00354AA7"/>
    <w:rsid w:val="0036125A"/>
    <w:rsid w:val="003A6EED"/>
    <w:rsid w:val="003A7D53"/>
    <w:rsid w:val="003C10AB"/>
    <w:rsid w:val="003C2F96"/>
    <w:rsid w:val="003D6156"/>
    <w:rsid w:val="003E03C8"/>
    <w:rsid w:val="003F7098"/>
    <w:rsid w:val="00401503"/>
    <w:rsid w:val="0040153F"/>
    <w:rsid w:val="00401695"/>
    <w:rsid w:val="0040616B"/>
    <w:rsid w:val="00413F2C"/>
    <w:rsid w:val="00426DE7"/>
    <w:rsid w:val="00441BAA"/>
    <w:rsid w:val="004429D3"/>
    <w:rsid w:val="00452A93"/>
    <w:rsid w:val="004650F2"/>
    <w:rsid w:val="00473393"/>
    <w:rsid w:val="0047752F"/>
    <w:rsid w:val="004816E3"/>
    <w:rsid w:val="00497156"/>
    <w:rsid w:val="0049771D"/>
    <w:rsid w:val="004B6A8F"/>
    <w:rsid w:val="004D2A13"/>
    <w:rsid w:val="004F43B6"/>
    <w:rsid w:val="00513E13"/>
    <w:rsid w:val="0051423C"/>
    <w:rsid w:val="00517601"/>
    <w:rsid w:val="005258E5"/>
    <w:rsid w:val="00525B09"/>
    <w:rsid w:val="00526FA7"/>
    <w:rsid w:val="00532E24"/>
    <w:rsid w:val="00554D5D"/>
    <w:rsid w:val="005573E5"/>
    <w:rsid w:val="005653AD"/>
    <w:rsid w:val="005670C6"/>
    <w:rsid w:val="005739D4"/>
    <w:rsid w:val="00584220"/>
    <w:rsid w:val="00585194"/>
    <w:rsid w:val="00591AFC"/>
    <w:rsid w:val="005979D1"/>
    <w:rsid w:val="005A2C5A"/>
    <w:rsid w:val="005A2D1D"/>
    <w:rsid w:val="005A33AE"/>
    <w:rsid w:val="005C45FE"/>
    <w:rsid w:val="005D1614"/>
    <w:rsid w:val="005D6450"/>
    <w:rsid w:val="005F556F"/>
    <w:rsid w:val="005F63C9"/>
    <w:rsid w:val="00611E1C"/>
    <w:rsid w:val="00614F16"/>
    <w:rsid w:val="00617FB4"/>
    <w:rsid w:val="006336A2"/>
    <w:rsid w:val="00646903"/>
    <w:rsid w:val="006635D5"/>
    <w:rsid w:val="006A14A0"/>
    <w:rsid w:val="006B1C28"/>
    <w:rsid w:val="006B64CE"/>
    <w:rsid w:val="006B6C97"/>
    <w:rsid w:val="006C011D"/>
    <w:rsid w:val="006C420E"/>
    <w:rsid w:val="006C44C8"/>
    <w:rsid w:val="006E6A4F"/>
    <w:rsid w:val="006F4161"/>
    <w:rsid w:val="00706C07"/>
    <w:rsid w:val="007110EC"/>
    <w:rsid w:val="00715C92"/>
    <w:rsid w:val="00724D56"/>
    <w:rsid w:val="007358B8"/>
    <w:rsid w:val="00736CD5"/>
    <w:rsid w:val="00742420"/>
    <w:rsid w:val="007440B6"/>
    <w:rsid w:val="00752361"/>
    <w:rsid w:val="00773AD3"/>
    <w:rsid w:val="00787B89"/>
    <w:rsid w:val="00793D89"/>
    <w:rsid w:val="00796275"/>
    <w:rsid w:val="007A2567"/>
    <w:rsid w:val="007A465C"/>
    <w:rsid w:val="007A79AD"/>
    <w:rsid w:val="007B0289"/>
    <w:rsid w:val="007B07BF"/>
    <w:rsid w:val="007B5C7E"/>
    <w:rsid w:val="007F7F89"/>
    <w:rsid w:val="0080327D"/>
    <w:rsid w:val="00846F32"/>
    <w:rsid w:val="008470B8"/>
    <w:rsid w:val="008548C0"/>
    <w:rsid w:val="008818A4"/>
    <w:rsid w:val="008A1012"/>
    <w:rsid w:val="008B222E"/>
    <w:rsid w:val="008D0027"/>
    <w:rsid w:val="008E09F8"/>
    <w:rsid w:val="008E1D36"/>
    <w:rsid w:val="008E7D29"/>
    <w:rsid w:val="008F153A"/>
    <w:rsid w:val="008F51FF"/>
    <w:rsid w:val="008F5C5F"/>
    <w:rsid w:val="008F713E"/>
    <w:rsid w:val="009132E9"/>
    <w:rsid w:val="009160A9"/>
    <w:rsid w:val="00920031"/>
    <w:rsid w:val="009263AA"/>
    <w:rsid w:val="00926F3E"/>
    <w:rsid w:val="009305C4"/>
    <w:rsid w:val="0093540D"/>
    <w:rsid w:val="009542F1"/>
    <w:rsid w:val="00966EC6"/>
    <w:rsid w:val="00973117"/>
    <w:rsid w:val="00973199"/>
    <w:rsid w:val="00975B19"/>
    <w:rsid w:val="009A07F8"/>
    <w:rsid w:val="009A320D"/>
    <w:rsid w:val="009A53D1"/>
    <w:rsid w:val="009B1B0C"/>
    <w:rsid w:val="009B46EC"/>
    <w:rsid w:val="009B5422"/>
    <w:rsid w:val="009C7685"/>
    <w:rsid w:val="009D58CE"/>
    <w:rsid w:val="009E2214"/>
    <w:rsid w:val="009E7243"/>
    <w:rsid w:val="009F11BC"/>
    <w:rsid w:val="009F4F13"/>
    <w:rsid w:val="00A07E1A"/>
    <w:rsid w:val="00A10FB3"/>
    <w:rsid w:val="00A162D6"/>
    <w:rsid w:val="00A23E4E"/>
    <w:rsid w:val="00A46208"/>
    <w:rsid w:val="00A63A8C"/>
    <w:rsid w:val="00A77B1C"/>
    <w:rsid w:val="00A8694B"/>
    <w:rsid w:val="00A87FA9"/>
    <w:rsid w:val="00A90BA3"/>
    <w:rsid w:val="00A92D2C"/>
    <w:rsid w:val="00AA6A37"/>
    <w:rsid w:val="00AB4980"/>
    <w:rsid w:val="00AC092B"/>
    <w:rsid w:val="00AC4424"/>
    <w:rsid w:val="00AD4D79"/>
    <w:rsid w:val="00AE2B16"/>
    <w:rsid w:val="00AE6315"/>
    <w:rsid w:val="00AF0AFD"/>
    <w:rsid w:val="00B017A4"/>
    <w:rsid w:val="00B02D33"/>
    <w:rsid w:val="00B14D68"/>
    <w:rsid w:val="00B211B2"/>
    <w:rsid w:val="00B27187"/>
    <w:rsid w:val="00B34557"/>
    <w:rsid w:val="00B3643C"/>
    <w:rsid w:val="00B4776B"/>
    <w:rsid w:val="00B53AF6"/>
    <w:rsid w:val="00B74F92"/>
    <w:rsid w:val="00B80F7E"/>
    <w:rsid w:val="00B81E6E"/>
    <w:rsid w:val="00B913ED"/>
    <w:rsid w:val="00B94BA5"/>
    <w:rsid w:val="00BC047D"/>
    <w:rsid w:val="00BC1A8C"/>
    <w:rsid w:val="00BE2249"/>
    <w:rsid w:val="00BE5EF5"/>
    <w:rsid w:val="00C20FA1"/>
    <w:rsid w:val="00C216B6"/>
    <w:rsid w:val="00C23EAC"/>
    <w:rsid w:val="00C376F4"/>
    <w:rsid w:val="00C477BB"/>
    <w:rsid w:val="00C533A7"/>
    <w:rsid w:val="00C6611C"/>
    <w:rsid w:val="00C72653"/>
    <w:rsid w:val="00C8172A"/>
    <w:rsid w:val="00C834A3"/>
    <w:rsid w:val="00C84903"/>
    <w:rsid w:val="00C93E17"/>
    <w:rsid w:val="00C95010"/>
    <w:rsid w:val="00CA3420"/>
    <w:rsid w:val="00CB16F2"/>
    <w:rsid w:val="00CB5607"/>
    <w:rsid w:val="00CC31C5"/>
    <w:rsid w:val="00CD1859"/>
    <w:rsid w:val="00CD24C5"/>
    <w:rsid w:val="00CE610C"/>
    <w:rsid w:val="00CE745C"/>
    <w:rsid w:val="00D02590"/>
    <w:rsid w:val="00D06AC3"/>
    <w:rsid w:val="00D11FBE"/>
    <w:rsid w:val="00D12644"/>
    <w:rsid w:val="00D324ED"/>
    <w:rsid w:val="00D406FA"/>
    <w:rsid w:val="00D45C03"/>
    <w:rsid w:val="00D633DE"/>
    <w:rsid w:val="00D83280"/>
    <w:rsid w:val="00D93DED"/>
    <w:rsid w:val="00DB77E0"/>
    <w:rsid w:val="00DB7AFC"/>
    <w:rsid w:val="00DC11A0"/>
    <w:rsid w:val="00DC69E4"/>
    <w:rsid w:val="00DC7563"/>
    <w:rsid w:val="00DD3F44"/>
    <w:rsid w:val="00DE6B22"/>
    <w:rsid w:val="00DF0BDC"/>
    <w:rsid w:val="00E0175E"/>
    <w:rsid w:val="00E02BFB"/>
    <w:rsid w:val="00E11928"/>
    <w:rsid w:val="00E16423"/>
    <w:rsid w:val="00E17575"/>
    <w:rsid w:val="00E2489B"/>
    <w:rsid w:val="00E34B97"/>
    <w:rsid w:val="00E35B53"/>
    <w:rsid w:val="00E43756"/>
    <w:rsid w:val="00E477AF"/>
    <w:rsid w:val="00E53075"/>
    <w:rsid w:val="00E62203"/>
    <w:rsid w:val="00E6607D"/>
    <w:rsid w:val="00E71CB4"/>
    <w:rsid w:val="00E757FC"/>
    <w:rsid w:val="00E7756E"/>
    <w:rsid w:val="00E8307C"/>
    <w:rsid w:val="00E93699"/>
    <w:rsid w:val="00EA572E"/>
    <w:rsid w:val="00EA78BE"/>
    <w:rsid w:val="00EA7B95"/>
    <w:rsid w:val="00EB66D8"/>
    <w:rsid w:val="00EC1390"/>
    <w:rsid w:val="00EC31E5"/>
    <w:rsid w:val="00EC7047"/>
    <w:rsid w:val="00ED0EE6"/>
    <w:rsid w:val="00EF38E3"/>
    <w:rsid w:val="00EF58C6"/>
    <w:rsid w:val="00F21829"/>
    <w:rsid w:val="00F23C36"/>
    <w:rsid w:val="00F33FDA"/>
    <w:rsid w:val="00F35ADA"/>
    <w:rsid w:val="00F41AE1"/>
    <w:rsid w:val="00F4397E"/>
    <w:rsid w:val="00F52ACB"/>
    <w:rsid w:val="00F62A99"/>
    <w:rsid w:val="00F653CE"/>
    <w:rsid w:val="00F7367E"/>
    <w:rsid w:val="00F73CD2"/>
    <w:rsid w:val="00F82AE7"/>
    <w:rsid w:val="00FA1720"/>
    <w:rsid w:val="00FA5743"/>
    <w:rsid w:val="00FA5F47"/>
    <w:rsid w:val="00FA7E6F"/>
    <w:rsid w:val="00FB163A"/>
    <w:rsid w:val="00FB2CAD"/>
    <w:rsid w:val="00FB54EE"/>
    <w:rsid w:val="00FD6B4C"/>
    <w:rsid w:val="00FE7E18"/>
    <w:rsid w:val="00FF762D"/>
    <w:rsid w:val="00FF7D64"/>
    <w:rsid w:val="0EB8FD74"/>
    <w:rsid w:val="15499032"/>
    <w:rsid w:val="1A49837C"/>
    <w:rsid w:val="2080730F"/>
    <w:rsid w:val="21F00900"/>
    <w:rsid w:val="237F4BB1"/>
    <w:rsid w:val="2A9551CA"/>
    <w:rsid w:val="2EBDCA55"/>
    <w:rsid w:val="323576A0"/>
    <w:rsid w:val="332C0F86"/>
    <w:rsid w:val="3BFA8E75"/>
    <w:rsid w:val="3DF8A6BD"/>
    <w:rsid w:val="42BD7DEF"/>
    <w:rsid w:val="433B8A42"/>
    <w:rsid w:val="43CE6FBC"/>
    <w:rsid w:val="4E32D9A2"/>
    <w:rsid w:val="4FBF4DC9"/>
    <w:rsid w:val="5643B795"/>
    <w:rsid w:val="5D053C9A"/>
    <w:rsid w:val="5FC12DA7"/>
    <w:rsid w:val="60BDB69D"/>
    <w:rsid w:val="66A46AE8"/>
    <w:rsid w:val="68DB4DC7"/>
    <w:rsid w:val="6A66A948"/>
    <w:rsid w:val="6BC1B52F"/>
    <w:rsid w:val="7019F687"/>
    <w:rsid w:val="765CF7F4"/>
    <w:rsid w:val="7BDB900B"/>
    <w:rsid w:val="7E468161"/>
    <w:rsid w:val="7F6DC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3887FA8A-D48B-4DD1-9A95-9C9B8286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1662</Words>
  <Characters>9479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Links>
    <vt:vector size="72" baseType="variant">
      <vt:variant>
        <vt:i4>3670143</vt:i4>
      </vt:variant>
      <vt:variant>
        <vt:i4>33</vt:i4>
      </vt:variant>
      <vt:variant>
        <vt:i4>0</vt:i4>
      </vt:variant>
      <vt:variant>
        <vt:i4>5</vt:i4>
      </vt:variant>
      <vt:variant>
        <vt:lpwstr>https://seaphagesbioinformatics.helpdocsonline.com/untitled-18</vt:lpwstr>
      </vt:variant>
      <vt:variant>
        <vt:lpwstr/>
      </vt:variant>
      <vt:variant>
        <vt:i4>1572891</vt:i4>
      </vt:variant>
      <vt:variant>
        <vt:i4>30</vt:i4>
      </vt:variant>
      <vt:variant>
        <vt:i4>0</vt:i4>
      </vt:variant>
      <vt:variant>
        <vt:i4>5</vt:i4>
      </vt:variant>
      <vt:variant>
        <vt:lpwstr>https://seaphagesbioinformatics.helpdocsonline.com/article-64</vt:lpwstr>
      </vt:variant>
      <vt:variant>
        <vt:lpwstr/>
      </vt:variant>
      <vt:variant>
        <vt:i4>1572891</vt:i4>
      </vt:variant>
      <vt:variant>
        <vt:i4>27</vt:i4>
      </vt:variant>
      <vt:variant>
        <vt:i4>0</vt:i4>
      </vt:variant>
      <vt:variant>
        <vt:i4>5</vt:i4>
      </vt:variant>
      <vt:variant>
        <vt:lpwstr>https://seaphagesbioinformatics.helpdocsonline.com/article-65</vt:lpwstr>
      </vt:variant>
      <vt:variant>
        <vt:lpwstr/>
      </vt:variant>
      <vt:variant>
        <vt:i4>1900571</vt:i4>
      </vt:variant>
      <vt:variant>
        <vt:i4>24</vt:i4>
      </vt:variant>
      <vt:variant>
        <vt:i4>0</vt:i4>
      </vt:variant>
      <vt:variant>
        <vt:i4>5</vt:i4>
      </vt:variant>
      <vt:variant>
        <vt:lpwstr>https://seaphagesbioinformatics.helpdocsonline.com/article-31</vt:lpwstr>
      </vt:variant>
      <vt:variant>
        <vt:lpwstr/>
      </vt:variant>
      <vt:variant>
        <vt:i4>1703963</vt:i4>
      </vt:variant>
      <vt:variant>
        <vt:i4>21</vt:i4>
      </vt:variant>
      <vt:variant>
        <vt:i4>0</vt:i4>
      </vt:variant>
      <vt:variant>
        <vt:i4>5</vt:i4>
      </vt:variant>
      <vt:variant>
        <vt:lpwstr>https://seaphagesbioinformatics.helpdocsonline.com/article-44</vt:lpwstr>
      </vt:variant>
      <vt:variant>
        <vt:lpwstr/>
      </vt:variant>
      <vt:variant>
        <vt:i4>1769499</vt:i4>
      </vt:variant>
      <vt:variant>
        <vt:i4>18</vt:i4>
      </vt:variant>
      <vt:variant>
        <vt:i4>0</vt:i4>
      </vt:variant>
      <vt:variant>
        <vt:i4>5</vt:i4>
      </vt:variant>
      <vt:variant>
        <vt:lpwstr>https://seaphagesbioinformatics.helpdocsonline.com/article-57</vt:lpwstr>
      </vt:variant>
      <vt:variant>
        <vt:lpwstr/>
      </vt:variant>
      <vt:variant>
        <vt:i4>1769499</vt:i4>
      </vt:variant>
      <vt:variant>
        <vt:i4>15</vt:i4>
      </vt:variant>
      <vt:variant>
        <vt:i4>0</vt:i4>
      </vt:variant>
      <vt:variant>
        <vt:i4>5</vt:i4>
      </vt:variant>
      <vt:variant>
        <vt:lpwstr>https://seaphagesbioinformatics.helpdocsonline.com/article-54</vt:lpwstr>
      </vt:variant>
      <vt:variant>
        <vt:lpwstr/>
      </vt:variant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https://seaphagesbioinformatics.helpdocsonline.com/undefined</vt:lpwstr>
      </vt:variant>
      <vt:variant>
        <vt:lpwstr/>
      </vt:variant>
      <vt:variant>
        <vt:i4>1441819</vt:i4>
      </vt:variant>
      <vt:variant>
        <vt:i4>9</vt:i4>
      </vt:variant>
      <vt:variant>
        <vt:i4>0</vt:i4>
      </vt:variant>
      <vt:variant>
        <vt:i4>5</vt:i4>
      </vt:variant>
      <vt:variant>
        <vt:lpwstr>https://seaphagesbioinformatics.helpdocsonline.com/article-86</vt:lpwstr>
      </vt:variant>
      <vt:variant>
        <vt:lpwstr/>
      </vt:variant>
      <vt:variant>
        <vt:i4>1638427</vt:i4>
      </vt:variant>
      <vt:variant>
        <vt:i4>6</vt:i4>
      </vt:variant>
      <vt:variant>
        <vt:i4>0</vt:i4>
      </vt:variant>
      <vt:variant>
        <vt:i4>5</vt:i4>
      </vt:variant>
      <vt:variant>
        <vt:lpwstr>https://seaphagesbioinformatics.helpdocsonline.com/article-77</vt:lpwstr>
      </vt:variant>
      <vt:variant>
        <vt:lpwstr/>
      </vt:variant>
      <vt:variant>
        <vt:i4>1638427</vt:i4>
      </vt:variant>
      <vt:variant>
        <vt:i4>3</vt:i4>
      </vt:variant>
      <vt:variant>
        <vt:i4>0</vt:i4>
      </vt:variant>
      <vt:variant>
        <vt:i4>5</vt:i4>
      </vt:variant>
      <vt:variant>
        <vt:lpwstr>https://seaphagesbioinformatics.helpdocsonline.com/article-77</vt:lpwstr>
      </vt:variant>
      <vt:variant>
        <vt:lpwstr/>
      </vt:variant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https://seaphagesbioinformatics.helpdocsonline.com/article-84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Victoria Herrera</cp:lastModifiedBy>
  <cp:revision>156</cp:revision>
  <dcterms:created xsi:type="dcterms:W3CDTF">2025-04-15T22:00:00Z</dcterms:created>
  <dcterms:modified xsi:type="dcterms:W3CDTF">2025-04-29T15:19:00Z</dcterms:modified>
</cp:coreProperties>
</file>