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D6BAAE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82982">
        <w:rPr>
          <w:rFonts w:ascii="Arial" w:hAnsi="Arial" w:cs="Arial"/>
          <w:sz w:val="22"/>
          <w:szCs w:val="22"/>
        </w:rPr>
        <w:t>Kinny</w:t>
      </w:r>
      <w:r w:rsidR="00282982">
        <w:rPr>
          <w:rFonts w:ascii="Arial" w:hAnsi="Arial" w:cs="Arial"/>
          <w:sz w:val="22"/>
          <w:szCs w:val="22"/>
        </w:rPr>
        <w:tab/>
      </w:r>
    </w:p>
    <w:p w14:paraId="2E0FBF00" w14:textId="39C9E2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82982">
        <w:rPr>
          <w:rFonts w:ascii="Arial" w:hAnsi="Arial" w:cs="Arial"/>
          <w:sz w:val="22"/>
          <w:szCs w:val="22"/>
        </w:rPr>
        <w:t>Allie C Smith</w:t>
      </w:r>
    </w:p>
    <w:p w14:paraId="419445BD" w14:textId="7C7ABC5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82982">
        <w:rPr>
          <w:rFonts w:ascii="Arial" w:hAnsi="Arial" w:cs="Arial"/>
          <w:sz w:val="22"/>
          <w:szCs w:val="22"/>
        </w:rPr>
        <w:t>Texas Tech University</w:t>
      </w:r>
    </w:p>
    <w:p w14:paraId="6794936A" w14:textId="7E11442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82982">
        <w:rPr>
          <w:rFonts w:ascii="Arial" w:hAnsi="Arial" w:cs="Arial"/>
          <w:sz w:val="22"/>
          <w:szCs w:val="22"/>
        </w:rPr>
        <w:t>allie.c.smith@ttu.edu</w:t>
      </w:r>
    </w:p>
    <w:p w14:paraId="753FED44" w14:textId="2DF081B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282982" w:rsidRPr="00282982">
        <w:rPr>
          <w:rFonts w:ascii="Arial" w:hAnsi="Arial" w:cs="Arial"/>
          <w:sz w:val="22"/>
          <w:szCs w:val="22"/>
        </w:rPr>
        <w:t>lisa.bono@ttu.edu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282982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</w:t>
      </w:r>
      <w:r w:rsidRPr="00282982">
        <w:rPr>
          <w:rFonts w:ascii="Arial" w:hAnsi="Arial" w:cs="Arial"/>
          <w:sz w:val="22"/>
          <w:szCs w:val="22"/>
        </w:rPr>
        <w:t xml:space="preserve">review process.  </w:t>
      </w:r>
      <w:r w:rsidR="00426DE7" w:rsidRPr="00282982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282982">
        <w:rPr>
          <w:rFonts w:ascii="Arial" w:hAnsi="Arial" w:cs="Arial"/>
          <w:sz w:val="22"/>
          <w:szCs w:val="22"/>
        </w:rPr>
        <w:t xml:space="preserve">  If you contacted </w:t>
      </w:r>
      <w:r w:rsidR="000C3A75" w:rsidRPr="00282982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282982">
        <w:rPr>
          <w:rFonts w:ascii="Arial" w:hAnsi="Arial" w:cs="Arial"/>
          <w:sz w:val="22"/>
          <w:szCs w:val="22"/>
        </w:rPr>
        <w:t xml:space="preserve">or a </w:t>
      </w:r>
      <w:r w:rsidR="000C3A75" w:rsidRPr="00282982">
        <w:rPr>
          <w:rFonts w:ascii="Arial" w:hAnsi="Arial" w:cs="Arial"/>
          <w:sz w:val="22"/>
          <w:szCs w:val="22"/>
        </w:rPr>
        <w:t>buddy school for help, please document.</w:t>
      </w:r>
    </w:p>
    <w:p w14:paraId="28DF2B31" w14:textId="32E365EC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Auto-annotated Features in DNA Master largely do not match the gene numbers in PECAAN; please cross reference by bp position </w:t>
      </w:r>
    </w:p>
    <w:p w14:paraId="4E163851" w14:textId="4BDE43E3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82982">
        <w:rPr>
          <w:rFonts w:ascii="Arial" w:eastAsia="Times New Roman" w:hAnsi="Arial" w:cs="Arial"/>
          <w:color w:val="000000"/>
          <w:sz w:val="22"/>
          <w:szCs w:val="22"/>
        </w:rPr>
        <w:t xml:space="preserve">Feature 3 on PECAAN and Phamerator starts @bp1095 and ends @1511 and does not appear on DNA Master. The Feature 3 listed here and on DNA Master is listed as Feature 4 on PECAAN and Phamerator. </w:t>
      </w:r>
    </w:p>
    <w:p w14:paraId="0175F615" w14:textId="1D05E016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10 (5770-6861bp):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high probability in HHPred and one hit in BLASTp for amidase</w:t>
      </w:r>
    </w:p>
    <w:p w14:paraId="10CDC45F" w14:textId="376DF26C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16 (10398-12560bp):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Possible Major Capsid Protein, according to hhPred</w:t>
      </w:r>
    </w:p>
    <w:p w14:paraId="03A9C92C" w14:textId="7F7FCAE4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27 (20136-20441bp):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HHpred gives 98.3% that it is a tail fiber chaperone protein. DNAmaster calls 26, while PECAAN calls it 27</w:t>
      </w:r>
    </w:p>
    <w:p w14:paraId="261B5172" w14:textId="260D7DEB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33 (27835-28137bp):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HHpred gives 95% that it is a cytokine receptor (for a house mouse). DNAmaster calls it 32, while PECAAN calls it 33</w:t>
      </w:r>
    </w:p>
    <w:p w14:paraId="36925F8F" w14:textId="08B09937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35 (28593-28856bp):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HHpred gives 95% for a phage shock protein with good coverage. DNAmaster calls it 34, while PECAAN calls it 35</w:t>
      </w:r>
    </w:p>
    <w:p w14:paraId="67CC8BCB" w14:textId="34396251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36 (28866-29252bp):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 xml:space="preserve">Possible holin according to hhPred match    </w:t>
      </w:r>
    </w:p>
    <w:p w14:paraId="20C86F6D" w14:textId="3FD85901" w:rsidR="00282982" w:rsidRDefault="00282982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42 (31143-31352bp):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anual 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</w:rPr>
        <w:t>nnotation for ORF</w:t>
      </w:r>
      <w:r w:rsidRPr="00282982">
        <w:rPr>
          <w:rFonts w:ascii="Arial" w:eastAsia="Times New Roman" w:hAnsi="Arial" w:cs="Arial"/>
          <w:color w:val="000000"/>
          <w:sz w:val="22"/>
          <w:szCs w:val="22"/>
        </w:rPr>
        <w:t xml:space="preserve"> that does not align with RBS Scores</w:t>
      </w:r>
    </w:p>
    <w:p w14:paraId="1C4F955C" w14:textId="085116CC" w:rsidR="00282982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53 (35140-35388bp): </w:t>
      </w:r>
      <w:r w:rsidRPr="001A49D9">
        <w:rPr>
          <w:rFonts w:ascii="Arial" w:eastAsia="Times New Roman" w:hAnsi="Arial" w:cs="Arial"/>
          <w:color w:val="000000"/>
          <w:sz w:val="22"/>
          <w:szCs w:val="22"/>
        </w:rPr>
        <w:t>Maybe nuclease function on Phamerator</w:t>
      </w:r>
    </w:p>
    <w:p w14:paraId="36B502A1" w14:textId="18B92224" w:rsidR="001A49D9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57 (36253-36567bp): </w:t>
      </w:r>
      <w:r w:rsidRPr="001A49D9">
        <w:rPr>
          <w:rFonts w:ascii="Arial" w:eastAsia="Times New Roman" w:hAnsi="Arial" w:cs="Arial"/>
          <w:color w:val="000000"/>
          <w:sz w:val="22"/>
          <w:szCs w:val="22"/>
        </w:rPr>
        <w:t>May be HNH endonuclease on Phamerator</w:t>
      </w:r>
    </w:p>
    <w:p w14:paraId="17C5ABB9" w14:textId="414CD2A6" w:rsidR="001A49D9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64 (39405-43256bp): </w:t>
      </w:r>
      <w:r w:rsidRPr="001A49D9">
        <w:rPr>
          <w:rFonts w:ascii="Arial" w:eastAsia="Times New Roman" w:hAnsi="Arial" w:cs="Arial"/>
          <w:color w:val="000000"/>
          <w:sz w:val="22"/>
          <w:szCs w:val="22"/>
        </w:rPr>
        <w:t>Potentially DNA primase/polymerase but top hits do not have enough gene coverage</w:t>
      </w:r>
    </w:p>
    <w:p w14:paraId="39C6C7BF" w14:textId="0D17A338" w:rsidR="001A49D9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70 (44269-44853bp): </w:t>
      </w:r>
      <w:r w:rsidRPr="001A49D9">
        <w:rPr>
          <w:rFonts w:ascii="Arial" w:eastAsia="Times New Roman" w:hAnsi="Arial" w:cs="Arial"/>
          <w:color w:val="000000"/>
          <w:sz w:val="22"/>
          <w:szCs w:val="22"/>
        </w:rPr>
        <w:t>Some coverage of top hits, high consistency of single-stranded DNA binding protein. 99.61% match to single-stranded DNA binding protein. One phamerator gene match.</w:t>
      </w:r>
    </w:p>
    <w:p w14:paraId="6E953862" w14:textId="5E81417D" w:rsidR="001A49D9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74 (45775-46215bp): </w:t>
      </w:r>
      <w:r w:rsidRPr="001A49D9">
        <w:rPr>
          <w:rFonts w:ascii="Arial" w:eastAsia="Times New Roman" w:hAnsi="Arial" w:cs="Arial"/>
          <w:color w:val="000000"/>
          <w:sz w:val="22"/>
          <w:szCs w:val="22"/>
        </w:rPr>
        <w:t>Some coverage of top hits, high consistency of Ryanodine receptor. 99.72% match to Ryanodine receptor function.</w:t>
      </w:r>
    </w:p>
    <w:p w14:paraId="469C421C" w14:textId="031DAE60" w:rsidR="001A49D9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Features after #85 do not match on Phamerator</w:t>
      </w:r>
    </w:p>
    <w:p w14:paraId="28EFF3BD" w14:textId="52506828" w:rsidR="001A49D9" w:rsidRPr="00282982" w:rsidRDefault="001A49D9" w:rsidP="0028298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Feature 91 likely needs to be split in to two genes </w:t>
      </w:r>
    </w:p>
    <w:p w14:paraId="74C2F923" w14:textId="75ADDB45" w:rsidR="008470B8" w:rsidRPr="00282982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Pr="00282982" w:rsidRDefault="00E757FC" w:rsidP="008470B8">
      <w:pPr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 xml:space="preserve">Please </w:t>
      </w:r>
      <w:r w:rsidR="00A87FA9" w:rsidRPr="00282982">
        <w:rPr>
          <w:rFonts w:ascii="Arial" w:hAnsi="Arial" w:cs="Arial"/>
          <w:sz w:val="22"/>
          <w:szCs w:val="22"/>
        </w:rPr>
        <w:t xml:space="preserve">record yes/no </w:t>
      </w:r>
      <w:r w:rsidR="00BC1A8C" w:rsidRPr="00282982">
        <w:rPr>
          <w:rFonts w:ascii="Arial" w:hAnsi="Arial" w:cs="Arial"/>
          <w:sz w:val="22"/>
          <w:szCs w:val="22"/>
        </w:rPr>
        <w:t>for each of the questions below</w:t>
      </w:r>
      <w:r w:rsidRPr="00282982">
        <w:rPr>
          <w:rFonts w:ascii="Arial" w:hAnsi="Arial" w:cs="Arial"/>
          <w:sz w:val="22"/>
          <w:szCs w:val="22"/>
        </w:rPr>
        <w:t>.</w:t>
      </w:r>
      <w:r w:rsidR="00EA78BE" w:rsidRPr="00282982">
        <w:rPr>
          <w:rFonts w:ascii="Arial" w:hAnsi="Arial" w:cs="Arial"/>
          <w:sz w:val="22"/>
          <w:szCs w:val="22"/>
        </w:rPr>
        <w:t xml:space="preserve">  </w:t>
      </w:r>
      <w:r w:rsidR="00A87FA9" w:rsidRPr="00282982">
        <w:rPr>
          <w:rFonts w:ascii="Arial" w:hAnsi="Arial" w:cs="Arial"/>
          <w:sz w:val="22"/>
          <w:szCs w:val="22"/>
        </w:rPr>
        <w:t>If further explanation is needed, please add this</w:t>
      </w:r>
      <w:r w:rsidR="00742420" w:rsidRPr="00282982">
        <w:rPr>
          <w:rFonts w:ascii="Arial" w:hAnsi="Arial" w:cs="Arial"/>
          <w:sz w:val="22"/>
          <w:szCs w:val="22"/>
        </w:rPr>
        <w:t xml:space="preserve"> </w:t>
      </w:r>
      <w:r w:rsidR="00A87FA9" w:rsidRPr="00282982">
        <w:rPr>
          <w:rFonts w:ascii="Arial" w:hAnsi="Arial" w:cs="Arial"/>
          <w:sz w:val="22"/>
          <w:szCs w:val="22"/>
        </w:rPr>
        <w:t xml:space="preserve">item to the </w:t>
      </w:r>
      <w:r w:rsidR="00BC1A8C" w:rsidRPr="00282982">
        <w:rPr>
          <w:rFonts w:ascii="Arial" w:hAnsi="Arial" w:cs="Arial"/>
          <w:sz w:val="22"/>
          <w:szCs w:val="22"/>
        </w:rPr>
        <w:t xml:space="preserve">above </w:t>
      </w:r>
      <w:r w:rsidR="00A87FA9" w:rsidRPr="00282982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Pr="00282982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40774BA" w:rsidR="008470B8" w:rsidRPr="00164FBF" w:rsidRDefault="00B17D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2DFCBFDA" w:rsidR="008470B8" w:rsidRPr="00164FBF" w:rsidRDefault="00B17D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9834628" w:rsidR="00E2489B" w:rsidRPr="00164FBF" w:rsidRDefault="00B17D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0B0F169" w:rsidR="00E2489B" w:rsidRPr="00164FBF" w:rsidRDefault="00B17D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5ED260A" w:rsidR="00E2489B" w:rsidRPr="00164FBF" w:rsidRDefault="00B17D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60196D8" w:rsidR="00E2489B" w:rsidRPr="00164FBF" w:rsidRDefault="00B17D6F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6C880BA" w:rsidR="008B222E" w:rsidRPr="00164FBF" w:rsidRDefault="00B17D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02FC4BD" w:rsidR="00E2489B" w:rsidRPr="00164FBF" w:rsidRDefault="00B17D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7372207" w:rsidR="008B222E" w:rsidRDefault="00B17D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0D38FE4" w:rsidR="00A87FA9" w:rsidRDefault="00B17D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6C1B7BF" w:rsidR="00161A3C" w:rsidRPr="00164FBF" w:rsidRDefault="00B17D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6718F22" w:rsidR="008470B8" w:rsidRPr="001C1B62" w:rsidRDefault="00B17D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DA19955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A5511B4" w:rsidR="00AE6315" w:rsidRPr="001C1B62" w:rsidRDefault="00B17D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FFC1B42" w:rsidR="00AE6315" w:rsidRPr="001C1B62" w:rsidRDefault="00B17D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98761B5" w:rsidR="008B222E" w:rsidRPr="001C1B62" w:rsidRDefault="00B17D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1CCD311" w:rsidR="00AE6315" w:rsidRPr="001C1B62" w:rsidRDefault="00FA68B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192242" w:rsidR="002C5C14" w:rsidRDefault="00B17D6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F1C8F18" w:rsidR="002C5C14" w:rsidRDefault="00B17D6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6995E97" w:rsidR="002C5C14" w:rsidRDefault="00B17D6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26B835AC" w:rsidR="008E09F8" w:rsidRDefault="00B17D6F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507F7"/>
    <w:multiLevelType w:val="hybridMultilevel"/>
    <w:tmpl w:val="AC4EBC0C"/>
    <w:lvl w:ilvl="0" w:tplc="24982054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50531">
    <w:abstractNumId w:val="0"/>
  </w:num>
  <w:num w:numId="2" w16cid:durableId="61677720">
    <w:abstractNumId w:val="1"/>
  </w:num>
  <w:num w:numId="3" w16cid:durableId="52533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A49D9"/>
    <w:rsid w:val="001C1B62"/>
    <w:rsid w:val="00200A49"/>
    <w:rsid w:val="0020491B"/>
    <w:rsid w:val="00282982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16A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7D6F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68B9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Smith, Allie C</cp:lastModifiedBy>
  <cp:revision>5</cp:revision>
  <dcterms:created xsi:type="dcterms:W3CDTF">2022-02-16T20:58:00Z</dcterms:created>
  <dcterms:modified xsi:type="dcterms:W3CDTF">2025-04-28T14:38:00Z</dcterms:modified>
</cp:coreProperties>
</file>