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1A1FE35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041464">
        <w:rPr>
          <w:rFonts w:ascii="Arial" w:hAnsi="Arial" w:cs="Arial"/>
          <w:b/>
          <w:bCs/>
          <w:sz w:val="22"/>
          <w:szCs w:val="22"/>
        </w:rPr>
        <w:t>Lilo27</w:t>
      </w:r>
    </w:p>
    <w:p w14:paraId="2E0FBF00" w14:textId="0FF931BD" w:rsidR="002E55CC" w:rsidRPr="00041464" w:rsidRDefault="002E55C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5CD6" w:rsidRPr="00041464">
        <w:rPr>
          <w:rFonts w:ascii="Arial" w:hAnsi="Arial" w:cs="Arial"/>
          <w:b/>
          <w:bCs/>
          <w:sz w:val="22"/>
          <w:szCs w:val="22"/>
          <w:lang w:val="es-AR"/>
        </w:rPr>
        <w:t>Martín Espariz</w:t>
      </w:r>
    </w:p>
    <w:p w14:paraId="419445BD" w14:textId="3161A598" w:rsidR="002E55CC" w:rsidRPr="007C53D0" w:rsidRDefault="002E55CC">
      <w:pPr>
        <w:rPr>
          <w:rFonts w:ascii="Arial" w:hAnsi="Arial" w:cs="Arial"/>
          <w:b/>
          <w:bCs/>
          <w:sz w:val="22"/>
          <w:szCs w:val="22"/>
          <w:lang w:val="es-AR"/>
        </w:rPr>
      </w:pPr>
      <w:r w:rsidRPr="00041464">
        <w:rPr>
          <w:rFonts w:ascii="Arial" w:hAnsi="Arial" w:cs="Arial"/>
          <w:sz w:val="22"/>
          <w:szCs w:val="22"/>
          <w:lang w:val="es-AR"/>
        </w:rPr>
        <w:t xml:space="preserve">Your </w:t>
      </w:r>
      <w:proofErr w:type="spellStart"/>
      <w:r w:rsidRPr="00041464">
        <w:rPr>
          <w:rFonts w:ascii="Arial" w:hAnsi="Arial" w:cs="Arial"/>
          <w:sz w:val="22"/>
          <w:szCs w:val="22"/>
          <w:lang w:val="es-AR"/>
        </w:rPr>
        <w:t>Institution</w:t>
      </w:r>
      <w:proofErr w:type="spellEnd"/>
      <w:r w:rsidR="00164FBF" w:rsidRPr="00041464">
        <w:rPr>
          <w:rFonts w:ascii="Arial" w:hAnsi="Arial" w:cs="Arial"/>
          <w:sz w:val="22"/>
          <w:szCs w:val="22"/>
          <w:lang w:val="es-AR"/>
        </w:rPr>
        <w:t xml:space="preserve">. </w:t>
      </w:r>
      <w:r w:rsidR="00195CD6" w:rsidRPr="00041464">
        <w:rPr>
          <w:rFonts w:ascii="Arial" w:hAnsi="Arial" w:cs="Arial"/>
          <w:b/>
          <w:bCs/>
          <w:sz w:val="22"/>
          <w:szCs w:val="22"/>
          <w:lang w:val="es-AR"/>
        </w:rPr>
        <w:t>Universidad</w:t>
      </w:r>
      <w:r w:rsidR="00195CD6" w:rsidRPr="007C53D0">
        <w:rPr>
          <w:rFonts w:ascii="Arial" w:hAnsi="Arial" w:cs="Arial"/>
          <w:b/>
          <w:bCs/>
          <w:sz w:val="22"/>
          <w:szCs w:val="22"/>
          <w:lang w:val="es-AR"/>
        </w:rPr>
        <w:t xml:space="preserve"> Nacional de Rosario</w:t>
      </w:r>
    </w:p>
    <w:p w14:paraId="6794936A" w14:textId="6E7BC7A8" w:rsidR="002E55CC" w:rsidRPr="00195CD6" w:rsidRDefault="002E55CC">
      <w:pPr>
        <w:rPr>
          <w:rFonts w:ascii="Arial" w:hAnsi="Arial" w:cs="Arial"/>
          <w:sz w:val="22"/>
          <w:szCs w:val="22"/>
        </w:rPr>
      </w:pPr>
      <w:r w:rsidRPr="00195CD6">
        <w:rPr>
          <w:rFonts w:ascii="Arial" w:hAnsi="Arial" w:cs="Arial"/>
          <w:sz w:val="22"/>
          <w:szCs w:val="22"/>
        </w:rPr>
        <w:t>Your email</w:t>
      </w:r>
      <w:r w:rsidR="00164FBF" w:rsidRPr="00195CD6">
        <w:rPr>
          <w:rFonts w:ascii="Arial" w:hAnsi="Arial" w:cs="Arial"/>
          <w:sz w:val="22"/>
          <w:szCs w:val="22"/>
        </w:rPr>
        <w:t xml:space="preserve">.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mespariz@fbioyf.unr.edu.ar</w:t>
      </w:r>
    </w:p>
    <w:p w14:paraId="753FED44" w14:textId="78A2FC4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mespariz@gmail.com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ECFA3F5" w:rsidR="008470B8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7F01FB7" w:rsidR="008470B8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No, the programmed translational frameshift generates an overlap of ORFs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1194499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C98F7BC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2C26630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1DF99A7" w:rsidR="00E2489B" w:rsidRPr="00164FBF" w:rsidRDefault="00CD19C5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BCF8459" w:rsidR="008B222E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ipervnculo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472841F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953DB4A" w:rsidR="008B222E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041464">
        <w:rPr>
          <w:rFonts w:ascii="Arial" w:hAnsi="Arial" w:cs="Arial"/>
          <w:b/>
          <w:bCs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ipervnculo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F482BFE" w:rsidR="00A87FA9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ipervnculo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3C8A238" w:rsidR="00161A3C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ipervnculo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Prrafodelista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ipervnculo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ipervnculo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D827A40" w:rsidR="008470B8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A70560A" w:rsidR="008470B8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139C11D" w:rsidR="00AE6315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 w:rsidRPr="00CD19C5">
        <w:rPr>
          <w:rFonts w:ascii="Arial" w:hAnsi="Arial" w:cs="Arial"/>
          <w:b/>
          <w:bCs/>
          <w:sz w:val="22"/>
          <w:szCs w:val="22"/>
        </w:rPr>
        <w:t xml:space="preserve">  </w:t>
      </w:r>
      <w:r w:rsidR="001C1B62">
        <w:rPr>
          <w:rFonts w:ascii="Arial" w:hAnsi="Arial" w:cs="Arial"/>
          <w:sz w:val="22"/>
          <w:szCs w:val="22"/>
        </w:rPr>
        <w:t>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D2923B7" w:rsidR="00AE6315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81AD23F" w:rsidR="008B222E" w:rsidRPr="001C1B62" w:rsidRDefault="007C53D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C53D0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3C6CF63" w:rsidR="00AE6315" w:rsidRPr="001C1B62" w:rsidRDefault="007C53D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C53D0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Has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4E40BD85" w:rsidR="002C5C14" w:rsidRDefault="00041464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X"/>
            </w:textInput>
          </w:ffData>
        </w:fldChar>
      </w:r>
      <w:bookmarkStart w:id="3" w:name="Text24"/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25327BC8" w:rsidR="002C5C14" w:rsidRDefault="00041464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6B2DF46F" w:rsidR="008E09F8" w:rsidRDefault="00041464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X"/>
            </w:textInput>
          </w:ffData>
        </w:fldChar>
      </w:r>
      <w:bookmarkStart w:id="9" w:name="Text30"/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4DDFA015" w:rsidR="008E09F8" w:rsidRDefault="00041464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041464">
        <w:rPr>
          <w:rFonts w:ascii="Arial" w:hAnsi="Arial" w:cs="Arial"/>
          <w:sz w:val="22"/>
          <w:szCs w:val="22"/>
        </w:rPr>
        <w:instrText xml:space="preserve"> FORMTEXT </w:instrText>
      </w:r>
      <w:r w:rsidRPr="00041464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3292">
    <w:abstractNumId w:val="0"/>
  </w:num>
  <w:num w:numId="2" w16cid:durableId="185981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1464"/>
    <w:rsid w:val="00043D34"/>
    <w:rsid w:val="00056F25"/>
    <w:rsid w:val="000862A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5CD6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B0981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C53D0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D19C5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D6B4C"/>
    <w:rPr>
      <w:rFonts w:eastAsiaTheme="minorEastAsia"/>
    </w:rPr>
  </w:style>
  <w:style w:type="character" w:styleId="Mencinsinresolver">
    <w:name w:val="Unresolved Mention"/>
    <w:basedOn w:val="Fuentedeprrafopredeter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Martin Espariz</cp:lastModifiedBy>
  <cp:revision>4</cp:revision>
  <dcterms:created xsi:type="dcterms:W3CDTF">2022-02-16T20:58:00Z</dcterms:created>
  <dcterms:modified xsi:type="dcterms:W3CDTF">2025-08-16T13:23:00Z</dcterms:modified>
</cp:coreProperties>
</file>