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2" w:rsidRDefault="00161272">
      <w:r>
        <w:t>Lehigh feels the final gene product (gp27) in Arthrobacterphage Maggie’s genome warrants extra attention. The genome region is 15228-46. The reason for this extra attention is because the gene product can only be formed when Arthrobacterphage Maggie’s genome is circularized.</w:t>
      </w:r>
      <w:r w:rsidR="00E5624E">
        <w:t xml:space="preserve"> Lehigh also deleted gene product </w:t>
      </w:r>
      <w:r w:rsidR="00A11E03">
        <w:t>25 because there was no evidence to call this gene, it was also a reverse strand gene in the same region as a forward strand gene.</w:t>
      </w:r>
      <w:r>
        <w:t xml:space="preserve"> We would like to ensure that this was not </w:t>
      </w:r>
      <w:proofErr w:type="spellStart"/>
      <w:r>
        <w:t>misannotated</w:t>
      </w:r>
      <w:proofErr w:type="spellEnd"/>
      <w:r>
        <w:t xml:space="preserve">. Lehigh is confident of all other regions of Arthrobacterphage Maggie’s genome. </w:t>
      </w:r>
    </w:p>
    <w:sectPr w:rsidR="00161272" w:rsidSect="007B5FB0">
      <w:pgSz w:w="12240" w:h="15840" w:code="1"/>
      <w:pgMar w:top="14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1272"/>
    <w:rsid w:val="00161272"/>
    <w:rsid w:val="007B5FB0"/>
    <w:rsid w:val="00814D6C"/>
    <w:rsid w:val="00A11E03"/>
    <w:rsid w:val="00E5624E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Mageeney</dc:creator>
  <cp:lastModifiedBy>Catherine Mageeney</cp:lastModifiedBy>
  <cp:revision>2</cp:revision>
  <dcterms:created xsi:type="dcterms:W3CDTF">2014-05-09T16:04:00Z</dcterms:created>
  <dcterms:modified xsi:type="dcterms:W3CDTF">2014-05-09T16:28:00Z</dcterms:modified>
</cp:coreProperties>
</file>