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5827A9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B7A2A">
        <w:rPr>
          <w:rFonts w:ascii="Arial" w:hAnsi="Arial" w:cs="Arial"/>
          <w:sz w:val="22"/>
          <w:szCs w:val="22"/>
        </w:rPr>
        <w:t>SilentWarrior</w:t>
      </w:r>
      <w:proofErr w:type="spellEnd"/>
    </w:p>
    <w:p w14:paraId="2E0FBF00" w14:textId="0780D8E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B7A2A">
        <w:rPr>
          <w:rFonts w:ascii="Arial" w:hAnsi="Arial" w:cs="Arial"/>
          <w:sz w:val="22"/>
          <w:szCs w:val="22"/>
        </w:rPr>
        <w:t>Sveinn V. Einarsson</w:t>
      </w:r>
      <w:r w:rsidR="00CB7A2A">
        <w:rPr>
          <w:rFonts w:ascii="Arial" w:hAnsi="Arial" w:cs="Arial"/>
          <w:sz w:val="22"/>
          <w:szCs w:val="22"/>
        </w:rPr>
        <w:tab/>
      </w:r>
    </w:p>
    <w:p w14:paraId="419445BD" w14:textId="0996734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B7A2A">
        <w:rPr>
          <w:rFonts w:ascii="Arial" w:hAnsi="Arial" w:cs="Arial"/>
          <w:sz w:val="22"/>
          <w:szCs w:val="22"/>
        </w:rPr>
        <w:t>Queens University of Charlotte</w:t>
      </w:r>
    </w:p>
    <w:p w14:paraId="6794936A" w14:textId="13D729C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B7A2A">
        <w:rPr>
          <w:rFonts w:ascii="Arial" w:hAnsi="Arial" w:cs="Arial"/>
          <w:sz w:val="22"/>
          <w:szCs w:val="22"/>
        </w:rPr>
        <w:t>einarssons@queens.edu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5F4646DD" w:rsidR="002C5C14" w:rsidRDefault="002C5C14" w:rsidP="00C2477E">
      <w:pPr>
        <w:rPr>
          <w:rFonts w:ascii="Arial" w:hAnsi="Arial" w:cs="Arial"/>
          <w:sz w:val="22"/>
          <w:szCs w:val="22"/>
        </w:rPr>
      </w:pPr>
    </w:p>
    <w:p w14:paraId="508B3F5E" w14:textId="34A05634" w:rsidR="00C2477E" w:rsidRDefault="00C2477E" w:rsidP="00C247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Membrane proteins: </w:t>
      </w:r>
      <w:r w:rsidR="003056F7">
        <w:rPr>
          <w:rFonts w:ascii="Arial" w:hAnsi="Arial" w:cs="Arial"/>
          <w:sz w:val="22"/>
          <w:szCs w:val="22"/>
        </w:rPr>
        <w:t xml:space="preserve">As I understand the newest </w:t>
      </w:r>
      <w:r w:rsidR="008C536C">
        <w:rPr>
          <w:rFonts w:ascii="Arial" w:hAnsi="Arial" w:cs="Arial"/>
          <w:sz w:val="22"/>
          <w:szCs w:val="22"/>
        </w:rPr>
        <w:t xml:space="preserve">docs and forum discussions, we can call it a membrane protein with </w:t>
      </w:r>
      <w:r w:rsidR="000063D3">
        <w:rPr>
          <w:rFonts w:ascii="Arial" w:hAnsi="Arial" w:cs="Arial"/>
          <w:sz w:val="22"/>
          <w:szCs w:val="22"/>
        </w:rPr>
        <w:t xml:space="preserve">1 or more transmembrane proteins. </w:t>
      </w:r>
      <w:r w:rsidR="00E96F61">
        <w:rPr>
          <w:rFonts w:ascii="Arial" w:hAnsi="Arial" w:cs="Arial"/>
          <w:sz w:val="22"/>
          <w:szCs w:val="22"/>
        </w:rPr>
        <w:t>Based on the documentation, I don’t think we had a signal protein</w:t>
      </w:r>
      <w:r w:rsidR="001964C0">
        <w:rPr>
          <w:rFonts w:ascii="Arial" w:hAnsi="Arial" w:cs="Arial"/>
          <w:sz w:val="22"/>
          <w:szCs w:val="22"/>
        </w:rPr>
        <w:t xml:space="preserve">. However, I would appreciate feedback on this if </w:t>
      </w:r>
      <w:r w:rsidR="009F2CE3">
        <w:rPr>
          <w:rFonts w:ascii="Arial" w:hAnsi="Arial" w:cs="Arial"/>
          <w:sz w:val="22"/>
          <w:szCs w:val="22"/>
        </w:rPr>
        <w:t>there is a signal protein in this genome, and not a membrane protein</w:t>
      </w:r>
      <w:r w:rsidR="00082CEF">
        <w:rPr>
          <w:rFonts w:ascii="Arial" w:hAnsi="Arial" w:cs="Arial"/>
          <w:sz w:val="22"/>
          <w:szCs w:val="22"/>
        </w:rPr>
        <w:t xml:space="preserve"> (GP59 for example)</w:t>
      </w:r>
      <w:r w:rsidR="009F2CE3">
        <w:rPr>
          <w:rFonts w:ascii="Arial" w:hAnsi="Arial" w:cs="Arial"/>
          <w:sz w:val="22"/>
          <w:szCs w:val="22"/>
        </w:rPr>
        <w:t>.</w:t>
      </w:r>
      <w:r w:rsidR="00EE5014">
        <w:rPr>
          <w:rFonts w:ascii="Arial" w:hAnsi="Arial" w:cs="Arial"/>
          <w:sz w:val="22"/>
          <w:szCs w:val="22"/>
        </w:rPr>
        <w:t xml:space="preserve"> One membrane protein didn’t have supporting Blast information but </w:t>
      </w:r>
      <w:proofErr w:type="spellStart"/>
      <w:r w:rsidR="00B56DA9">
        <w:rPr>
          <w:rFonts w:ascii="Arial" w:hAnsi="Arial" w:cs="Arial"/>
          <w:sz w:val="22"/>
          <w:szCs w:val="22"/>
        </w:rPr>
        <w:t>DeepTmHMM</w:t>
      </w:r>
      <w:proofErr w:type="spellEnd"/>
      <w:r w:rsidR="00B56DA9">
        <w:rPr>
          <w:rFonts w:ascii="Arial" w:hAnsi="Arial" w:cs="Arial"/>
          <w:sz w:val="22"/>
          <w:szCs w:val="22"/>
        </w:rPr>
        <w:t xml:space="preserve"> showed transmembrane proteins.</w:t>
      </w:r>
    </w:p>
    <w:p w14:paraId="2B17E5D0" w14:textId="7AEFA4C0" w:rsidR="00935607" w:rsidRDefault="00935607" w:rsidP="00C247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Gp43: </w:t>
      </w:r>
      <w:r w:rsidR="007F221E">
        <w:rPr>
          <w:rFonts w:ascii="Arial" w:hAnsi="Arial" w:cs="Arial"/>
          <w:sz w:val="22"/>
          <w:szCs w:val="22"/>
        </w:rPr>
        <w:t xml:space="preserve">The Blast results </w:t>
      </w:r>
      <w:r w:rsidR="00DA3750">
        <w:rPr>
          <w:rFonts w:ascii="Arial" w:hAnsi="Arial" w:cs="Arial"/>
          <w:sz w:val="22"/>
          <w:szCs w:val="22"/>
        </w:rPr>
        <w:t>are variable and support exonuclease, Cas4 family, for example but not Rec-B</w:t>
      </w:r>
      <w:r w:rsidR="00AE134E">
        <w:rPr>
          <w:rFonts w:ascii="Arial" w:hAnsi="Arial" w:cs="Arial"/>
          <w:sz w:val="22"/>
          <w:szCs w:val="22"/>
        </w:rPr>
        <w:t xml:space="preserve"> like</w:t>
      </w:r>
      <w:r w:rsidR="000A0E0B">
        <w:rPr>
          <w:rFonts w:ascii="Arial" w:hAnsi="Arial" w:cs="Arial"/>
          <w:sz w:val="22"/>
          <w:szCs w:val="22"/>
        </w:rPr>
        <w:t xml:space="preserve"> exonuclease/helicase</w:t>
      </w:r>
      <w:r w:rsidR="00AE134E">
        <w:rPr>
          <w:rFonts w:ascii="Arial" w:hAnsi="Arial" w:cs="Arial"/>
          <w:sz w:val="22"/>
          <w:szCs w:val="22"/>
        </w:rPr>
        <w:t xml:space="preserve"> but our </w:t>
      </w:r>
      <w:proofErr w:type="spellStart"/>
      <w:r w:rsidR="00AE134E">
        <w:rPr>
          <w:rFonts w:ascii="Arial" w:hAnsi="Arial" w:cs="Arial"/>
          <w:sz w:val="22"/>
          <w:szCs w:val="22"/>
        </w:rPr>
        <w:t>HHpred</w:t>
      </w:r>
      <w:proofErr w:type="spellEnd"/>
      <w:r w:rsidR="00AE134E">
        <w:rPr>
          <w:rFonts w:ascii="Arial" w:hAnsi="Arial" w:cs="Arial"/>
          <w:sz w:val="22"/>
          <w:szCs w:val="22"/>
        </w:rPr>
        <w:t xml:space="preserve"> results showed helicase and nuclease domain.</w:t>
      </w:r>
    </w:p>
    <w:p w14:paraId="54565D54" w14:textId="78D05780" w:rsidR="00B56DA9" w:rsidRDefault="00B56DA9" w:rsidP="00C247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Gp46: I believe it doesn’t have </w:t>
      </w:r>
      <w:r w:rsidR="00D73A4F">
        <w:rPr>
          <w:rFonts w:ascii="Arial" w:hAnsi="Arial" w:cs="Arial"/>
          <w:sz w:val="22"/>
          <w:szCs w:val="22"/>
        </w:rPr>
        <w:t xml:space="preserve">N Terminus or </w:t>
      </w:r>
      <w:r w:rsidR="007946BE">
        <w:rPr>
          <w:rFonts w:ascii="Arial" w:hAnsi="Arial" w:cs="Arial"/>
          <w:sz w:val="22"/>
          <w:szCs w:val="22"/>
        </w:rPr>
        <w:t>Mg++ binding tail</w:t>
      </w:r>
      <w:r w:rsidR="00D52309">
        <w:rPr>
          <w:rFonts w:ascii="Arial" w:hAnsi="Arial" w:cs="Arial"/>
          <w:sz w:val="22"/>
          <w:szCs w:val="22"/>
        </w:rPr>
        <w:t xml:space="preserve">, and using the forum </w:t>
      </w:r>
      <w:proofErr w:type="spellStart"/>
      <w:r w:rsidR="00D52309">
        <w:rPr>
          <w:rFonts w:ascii="Arial" w:hAnsi="Arial" w:cs="Arial"/>
          <w:sz w:val="22"/>
          <w:szCs w:val="22"/>
        </w:rPr>
        <w:t>powerpoint</w:t>
      </w:r>
      <w:proofErr w:type="spellEnd"/>
      <w:r w:rsidR="00D52309">
        <w:rPr>
          <w:rFonts w:ascii="Arial" w:hAnsi="Arial" w:cs="Arial"/>
          <w:sz w:val="22"/>
          <w:szCs w:val="22"/>
        </w:rPr>
        <w:t xml:space="preserve"> slides on RecA </w:t>
      </w:r>
      <w:proofErr w:type="spellStart"/>
      <w:r w:rsidR="00D52309">
        <w:rPr>
          <w:rFonts w:ascii="Arial" w:hAnsi="Arial" w:cs="Arial"/>
          <w:sz w:val="22"/>
          <w:szCs w:val="22"/>
        </w:rPr>
        <w:t>recominases</w:t>
      </w:r>
      <w:proofErr w:type="spellEnd"/>
      <w:r w:rsidR="00D52309">
        <w:rPr>
          <w:rFonts w:ascii="Arial" w:hAnsi="Arial" w:cs="Arial"/>
          <w:sz w:val="22"/>
          <w:szCs w:val="22"/>
        </w:rPr>
        <w:t>, we called this a ASCE ATPase</w:t>
      </w:r>
    </w:p>
    <w:p w14:paraId="7E2F3583" w14:textId="450C0574" w:rsidR="00EE5014" w:rsidRDefault="00071B15" w:rsidP="00C247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Gp47: I don’t think there is evidence </w:t>
      </w:r>
      <w:r w:rsidR="00DB4142">
        <w:rPr>
          <w:rFonts w:ascii="Arial" w:hAnsi="Arial" w:cs="Arial"/>
          <w:sz w:val="22"/>
          <w:szCs w:val="22"/>
        </w:rPr>
        <w:t xml:space="preserve">for primase but the </w:t>
      </w:r>
      <w:r w:rsidR="00E44F0F">
        <w:rPr>
          <w:rFonts w:ascii="Arial" w:hAnsi="Arial" w:cs="Arial"/>
          <w:sz w:val="22"/>
          <w:szCs w:val="22"/>
        </w:rPr>
        <w:t xml:space="preserve">consensus </w:t>
      </w:r>
      <w:r w:rsidR="00FA2753">
        <w:rPr>
          <w:rFonts w:ascii="Arial" w:hAnsi="Arial" w:cs="Arial"/>
          <w:sz w:val="22"/>
          <w:szCs w:val="22"/>
        </w:rPr>
        <w:t xml:space="preserve">from the phage cluster </w:t>
      </w:r>
      <w:r w:rsidR="00E44F0F">
        <w:rPr>
          <w:rFonts w:ascii="Arial" w:hAnsi="Arial" w:cs="Arial"/>
          <w:sz w:val="22"/>
          <w:szCs w:val="22"/>
        </w:rPr>
        <w:t>is DNA primase/helicase</w:t>
      </w:r>
      <w:r w:rsidR="00FA2753">
        <w:rPr>
          <w:rFonts w:ascii="Arial" w:hAnsi="Arial" w:cs="Arial"/>
          <w:sz w:val="22"/>
          <w:szCs w:val="22"/>
        </w:rPr>
        <w:t xml:space="preserve">. I’m just not sure about this one. We went with the </w:t>
      </w:r>
      <w:r w:rsidR="000F004B">
        <w:rPr>
          <w:rFonts w:ascii="Arial" w:hAnsi="Arial" w:cs="Arial"/>
          <w:sz w:val="22"/>
          <w:szCs w:val="22"/>
        </w:rPr>
        <w:t xml:space="preserve">cluster </w:t>
      </w:r>
      <w:r w:rsidR="00863B2E">
        <w:rPr>
          <w:rFonts w:ascii="Arial" w:hAnsi="Arial" w:cs="Arial"/>
          <w:sz w:val="22"/>
          <w:szCs w:val="22"/>
        </w:rPr>
        <w:t>consensus and called this a DNA primase/helicase.</w:t>
      </w:r>
    </w:p>
    <w:p w14:paraId="35B80CF5" w14:textId="3D3AE8E6" w:rsidR="00226E42" w:rsidRPr="003605B8" w:rsidRDefault="000A1F65" w:rsidP="003605B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Gp</w:t>
      </w:r>
      <w:proofErr w:type="spellEnd"/>
      <w:r>
        <w:rPr>
          <w:rFonts w:ascii="Arial" w:hAnsi="Arial" w:cs="Arial"/>
          <w:sz w:val="22"/>
          <w:szCs w:val="22"/>
        </w:rPr>
        <w:t xml:space="preserve"> 54</w:t>
      </w:r>
      <w:r w:rsidR="00C16F2F">
        <w:rPr>
          <w:rFonts w:ascii="Arial" w:hAnsi="Arial" w:cs="Arial"/>
          <w:sz w:val="22"/>
          <w:szCs w:val="22"/>
        </w:rPr>
        <w:t xml:space="preserve">, </w:t>
      </w:r>
      <w:r w:rsidR="002D21A9">
        <w:rPr>
          <w:rFonts w:ascii="Arial" w:hAnsi="Arial" w:cs="Arial"/>
          <w:sz w:val="22"/>
          <w:szCs w:val="22"/>
        </w:rPr>
        <w:t>71</w:t>
      </w:r>
      <w:r w:rsidR="00C16F2F">
        <w:rPr>
          <w:rFonts w:ascii="Arial" w:hAnsi="Arial" w:cs="Arial"/>
          <w:sz w:val="22"/>
          <w:szCs w:val="22"/>
        </w:rPr>
        <w:t>, 74</w:t>
      </w:r>
      <w:r>
        <w:rPr>
          <w:rFonts w:ascii="Arial" w:hAnsi="Arial" w:cs="Arial"/>
          <w:sz w:val="22"/>
          <w:szCs w:val="22"/>
        </w:rPr>
        <w:t xml:space="preserve">: Please review the </w:t>
      </w:r>
      <w:proofErr w:type="spellStart"/>
      <w:r>
        <w:rPr>
          <w:rFonts w:ascii="Arial" w:hAnsi="Arial" w:cs="Arial"/>
          <w:sz w:val="22"/>
          <w:szCs w:val="22"/>
        </w:rPr>
        <w:t>Starterator</w:t>
      </w:r>
      <w:proofErr w:type="spellEnd"/>
      <w:r>
        <w:rPr>
          <w:rFonts w:ascii="Arial" w:hAnsi="Arial" w:cs="Arial"/>
          <w:sz w:val="22"/>
          <w:szCs w:val="22"/>
        </w:rPr>
        <w:t xml:space="preserve"> report</w:t>
      </w:r>
      <w:r w:rsidR="002D21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here. We went with our best guess, but the report</w:t>
      </w:r>
      <w:r w:rsidR="002D21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had a lot of variability</w:t>
      </w:r>
      <w:r w:rsidR="002D21A9">
        <w:rPr>
          <w:rFonts w:ascii="Arial" w:hAnsi="Arial" w:cs="Arial"/>
          <w:sz w:val="22"/>
          <w:szCs w:val="22"/>
        </w:rPr>
        <w:t xml:space="preserve"> in the calls</w:t>
      </w:r>
      <w:r w:rsidR="00226E42">
        <w:rPr>
          <w:rFonts w:ascii="Arial" w:hAnsi="Arial" w:cs="Arial"/>
          <w:sz w:val="22"/>
          <w:szCs w:val="22"/>
        </w:rPr>
        <w:t xml:space="preserve"> for this gene.</w:t>
      </w:r>
      <w:r w:rsidR="00B41FB2">
        <w:rPr>
          <w:rFonts w:ascii="Arial" w:hAnsi="Arial" w:cs="Arial"/>
          <w:sz w:val="22"/>
          <w:szCs w:val="22"/>
        </w:rPr>
        <w:t xml:space="preserve"> It gets difficult to </w:t>
      </w:r>
      <w:r w:rsidR="000070F0">
        <w:rPr>
          <w:rFonts w:ascii="Arial" w:hAnsi="Arial" w:cs="Arial"/>
          <w:sz w:val="22"/>
          <w:szCs w:val="22"/>
        </w:rPr>
        <w:t xml:space="preserve">figure out which start to go with when there are -1, -4 overlaps with ATG, GTG codons, respectively. Usually the GTG -4 start has a better RBS but the </w:t>
      </w:r>
      <w:r w:rsidR="003605B8">
        <w:rPr>
          <w:rFonts w:ascii="Arial" w:hAnsi="Arial" w:cs="Arial"/>
          <w:sz w:val="22"/>
          <w:szCs w:val="22"/>
        </w:rPr>
        <w:t xml:space="preserve">-1 </w:t>
      </w:r>
      <w:r w:rsidR="000F004B">
        <w:rPr>
          <w:rFonts w:ascii="Arial" w:hAnsi="Arial" w:cs="Arial"/>
          <w:sz w:val="22"/>
          <w:szCs w:val="22"/>
        </w:rPr>
        <w:t xml:space="preserve">ATG cluster </w:t>
      </w:r>
      <w:r w:rsidR="003605B8">
        <w:rPr>
          <w:rFonts w:ascii="Arial" w:hAnsi="Arial" w:cs="Arial"/>
          <w:sz w:val="22"/>
          <w:szCs w:val="22"/>
        </w:rPr>
        <w:t xml:space="preserve">overlap is the consensus choice. Based on the reading ATG is much more common and </w:t>
      </w:r>
      <w:proofErr w:type="spellStart"/>
      <w:r w:rsidR="003605B8">
        <w:rPr>
          <w:rFonts w:ascii="Arial" w:hAnsi="Arial" w:cs="Arial"/>
          <w:sz w:val="22"/>
          <w:szCs w:val="22"/>
        </w:rPr>
        <w:t>wetlab</w:t>
      </w:r>
      <w:proofErr w:type="spellEnd"/>
      <w:r w:rsidR="003605B8">
        <w:rPr>
          <w:rFonts w:ascii="Arial" w:hAnsi="Arial" w:cs="Arial"/>
          <w:sz w:val="22"/>
          <w:szCs w:val="22"/>
        </w:rPr>
        <w:t xml:space="preserve"> supported but any input on this or feedback on these annotations would be very welcome!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757C1D5" w:rsidR="008470B8" w:rsidRPr="00164FBF" w:rsidRDefault="0070237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2F754E4" w:rsidR="008470B8" w:rsidRPr="00164FBF" w:rsidRDefault="000F3D6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FE15EF4" w:rsidR="00E2489B" w:rsidRPr="00164FBF" w:rsidRDefault="00A840A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C9A926E" w:rsidR="00E2489B" w:rsidRPr="00164FBF" w:rsidRDefault="00A840A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11BA54A" w:rsidR="00E2489B" w:rsidRPr="00164FBF" w:rsidRDefault="0096083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 xml:space="preserve">documentation 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b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45D58C9" w:rsidR="00E2489B" w:rsidRPr="00164FBF" w:rsidRDefault="0096083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83D5E11" w:rsidR="008B222E" w:rsidRPr="00164FBF" w:rsidRDefault="00E3442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3501ABE" w:rsidR="00E2489B" w:rsidRPr="00164FBF" w:rsidRDefault="00E3442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DEC5396" w:rsidR="008B222E" w:rsidRDefault="008338B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CE62283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0321061" w:rsidR="00161A3C" w:rsidRPr="00164FBF" w:rsidRDefault="00877C5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6252D53" w:rsidR="008470B8" w:rsidRPr="001C1B62" w:rsidRDefault="008338B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DC24488" w:rsidR="008470B8" w:rsidRPr="001C1B62" w:rsidRDefault="008338B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8CEDF9C" w:rsidR="00AE6315" w:rsidRPr="001C1B62" w:rsidRDefault="008338B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0A25401" w:rsidR="00AE6315" w:rsidRPr="001C1B62" w:rsidRDefault="00313F2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E130CD5" w:rsidR="008B222E" w:rsidRPr="001C1B62" w:rsidRDefault="00313F2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D4560D0" w:rsidR="00AE6315" w:rsidRPr="001C1B62" w:rsidRDefault="00313F2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7B90F1C9" w:rsidR="002C5C14" w:rsidRDefault="001C1B6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0298B2D2" w:rsidR="002C5C14" w:rsidRDefault="0064426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2B3DA2EC" w:rsidR="002C5C14" w:rsidRDefault="001C1B6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9323373" w:rsidR="002C5C14" w:rsidRDefault="001C1B6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1A9820E2" w:rsidR="008E09F8" w:rsidRDefault="00644262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B1E38"/>
    <w:multiLevelType w:val="hybridMultilevel"/>
    <w:tmpl w:val="9D34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849"/>
    <w:multiLevelType w:val="hybridMultilevel"/>
    <w:tmpl w:val="DEB681F8"/>
    <w:lvl w:ilvl="0" w:tplc="730048B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342">
    <w:abstractNumId w:val="0"/>
  </w:num>
  <w:num w:numId="2" w16cid:durableId="1878589832">
    <w:abstractNumId w:val="1"/>
  </w:num>
  <w:num w:numId="3" w16cid:durableId="545022113">
    <w:abstractNumId w:val="2"/>
  </w:num>
  <w:num w:numId="4" w16cid:durableId="214442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063D3"/>
    <w:rsid w:val="000070F0"/>
    <w:rsid w:val="00025481"/>
    <w:rsid w:val="00031215"/>
    <w:rsid w:val="00043D34"/>
    <w:rsid w:val="00056F25"/>
    <w:rsid w:val="00071B15"/>
    <w:rsid w:val="00082CEF"/>
    <w:rsid w:val="000A0E0B"/>
    <w:rsid w:val="000A1F65"/>
    <w:rsid w:val="000B7DEE"/>
    <w:rsid w:val="000C3A75"/>
    <w:rsid w:val="000E4B43"/>
    <w:rsid w:val="000F004B"/>
    <w:rsid w:val="000F3D68"/>
    <w:rsid w:val="000F3F64"/>
    <w:rsid w:val="0014173E"/>
    <w:rsid w:val="00161A3C"/>
    <w:rsid w:val="00164FBF"/>
    <w:rsid w:val="001661F1"/>
    <w:rsid w:val="00186FDC"/>
    <w:rsid w:val="0019244A"/>
    <w:rsid w:val="00193CC9"/>
    <w:rsid w:val="001964C0"/>
    <w:rsid w:val="001C1B62"/>
    <w:rsid w:val="00200A49"/>
    <w:rsid w:val="0020491B"/>
    <w:rsid w:val="00226E42"/>
    <w:rsid w:val="002C5C14"/>
    <w:rsid w:val="002D21A9"/>
    <w:rsid w:val="002D247D"/>
    <w:rsid w:val="002E0BD2"/>
    <w:rsid w:val="002E2EBA"/>
    <w:rsid w:val="002E55CC"/>
    <w:rsid w:val="002E7A9C"/>
    <w:rsid w:val="003018CE"/>
    <w:rsid w:val="003056F7"/>
    <w:rsid w:val="00313F22"/>
    <w:rsid w:val="00335712"/>
    <w:rsid w:val="003424AB"/>
    <w:rsid w:val="003605B8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3818"/>
    <w:rsid w:val="005F63C9"/>
    <w:rsid w:val="00614F16"/>
    <w:rsid w:val="00617FB4"/>
    <w:rsid w:val="00644262"/>
    <w:rsid w:val="006635D5"/>
    <w:rsid w:val="006B64CE"/>
    <w:rsid w:val="006C420E"/>
    <w:rsid w:val="006E6A4F"/>
    <w:rsid w:val="0070237A"/>
    <w:rsid w:val="00706C07"/>
    <w:rsid w:val="007110EC"/>
    <w:rsid w:val="00742420"/>
    <w:rsid w:val="00752361"/>
    <w:rsid w:val="007946BE"/>
    <w:rsid w:val="007A2567"/>
    <w:rsid w:val="007B5C7E"/>
    <w:rsid w:val="007F221E"/>
    <w:rsid w:val="0080327D"/>
    <w:rsid w:val="008338B9"/>
    <w:rsid w:val="008470B8"/>
    <w:rsid w:val="00863B2E"/>
    <w:rsid w:val="00877C5C"/>
    <w:rsid w:val="008B222E"/>
    <w:rsid w:val="008C536C"/>
    <w:rsid w:val="008D0027"/>
    <w:rsid w:val="008E09F8"/>
    <w:rsid w:val="008F51FF"/>
    <w:rsid w:val="009132E9"/>
    <w:rsid w:val="0093540D"/>
    <w:rsid w:val="00935607"/>
    <w:rsid w:val="009542F1"/>
    <w:rsid w:val="0096083E"/>
    <w:rsid w:val="009A07F8"/>
    <w:rsid w:val="009A53D1"/>
    <w:rsid w:val="009B1B0C"/>
    <w:rsid w:val="009F11BC"/>
    <w:rsid w:val="009F2CE3"/>
    <w:rsid w:val="00A07E1A"/>
    <w:rsid w:val="00A10FB3"/>
    <w:rsid w:val="00A162D6"/>
    <w:rsid w:val="00A840A4"/>
    <w:rsid w:val="00A87FA9"/>
    <w:rsid w:val="00A92D2C"/>
    <w:rsid w:val="00AA6A37"/>
    <w:rsid w:val="00AE134E"/>
    <w:rsid w:val="00AE6315"/>
    <w:rsid w:val="00B017A4"/>
    <w:rsid w:val="00B02D33"/>
    <w:rsid w:val="00B3643C"/>
    <w:rsid w:val="00B41FB2"/>
    <w:rsid w:val="00B56DA9"/>
    <w:rsid w:val="00B80F7E"/>
    <w:rsid w:val="00B913ED"/>
    <w:rsid w:val="00BC047D"/>
    <w:rsid w:val="00BC1A8C"/>
    <w:rsid w:val="00C16F2F"/>
    <w:rsid w:val="00C216B6"/>
    <w:rsid w:val="00C23EAC"/>
    <w:rsid w:val="00C2477E"/>
    <w:rsid w:val="00C376F4"/>
    <w:rsid w:val="00C6611C"/>
    <w:rsid w:val="00C93E17"/>
    <w:rsid w:val="00CB7A2A"/>
    <w:rsid w:val="00D02590"/>
    <w:rsid w:val="00D52309"/>
    <w:rsid w:val="00D633DE"/>
    <w:rsid w:val="00D73A4F"/>
    <w:rsid w:val="00DA3750"/>
    <w:rsid w:val="00DB4142"/>
    <w:rsid w:val="00DC69E4"/>
    <w:rsid w:val="00E02BFB"/>
    <w:rsid w:val="00E16423"/>
    <w:rsid w:val="00E2489B"/>
    <w:rsid w:val="00E34424"/>
    <w:rsid w:val="00E43756"/>
    <w:rsid w:val="00E44F0F"/>
    <w:rsid w:val="00E6607D"/>
    <w:rsid w:val="00E757FC"/>
    <w:rsid w:val="00E8307C"/>
    <w:rsid w:val="00E96F61"/>
    <w:rsid w:val="00EA78BE"/>
    <w:rsid w:val="00EC31E5"/>
    <w:rsid w:val="00ED0EE6"/>
    <w:rsid w:val="00EE5014"/>
    <w:rsid w:val="00F21829"/>
    <w:rsid w:val="00F23C36"/>
    <w:rsid w:val="00F33FDA"/>
    <w:rsid w:val="00F35ADA"/>
    <w:rsid w:val="00F62A99"/>
    <w:rsid w:val="00FA1720"/>
    <w:rsid w:val="00FA2753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4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987</Words>
  <Characters>5038</Characters>
  <Application>Microsoft Office Word</Application>
  <DocSecurity>0</DocSecurity>
  <Lines>122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Sveinn Einarsson</cp:lastModifiedBy>
  <cp:revision>44</cp:revision>
  <dcterms:created xsi:type="dcterms:W3CDTF">2025-05-07T17:15:00Z</dcterms:created>
  <dcterms:modified xsi:type="dcterms:W3CDTF">2025-05-08T01:50:00Z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818f4121-8205-47b9-8cfc-7188baa1fb13</vt:lpwstr>
  </property>
</Properties>
</file>