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25EFD6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2B4A45">
        <w:rPr>
          <w:rFonts w:ascii="Arial" w:hAnsi="Arial" w:cs="Arial"/>
          <w:sz w:val="22"/>
          <w:szCs w:val="22"/>
        </w:rPr>
        <w:t>. Totinger</w:t>
      </w:r>
    </w:p>
    <w:p w14:paraId="2E0FBF00" w14:textId="7C52005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508C1">
        <w:rPr>
          <w:rFonts w:ascii="Arial" w:hAnsi="Arial" w:cs="Arial"/>
          <w:sz w:val="22"/>
          <w:szCs w:val="22"/>
        </w:rPr>
        <w:t>Marisa Pedulla</w:t>
      </w:r>
    </w:p>
    <w:p w14:paraId="419445BD" w14:textId="77B72E1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B4A45">
        <w:rPr>
          <w:rFonts w:ascii="Arial" w:hAnsi="Arial" w:cs="Arial"/>
          <w:sz w:val="22"/>
          <w:szCs w:val="22"/>
        </w:rPr>
        <w:t>Montana Technological University</w:t>
      </w:r>
    </w:p>
    <w:p w14:paraId="6794936A" w14:textId="7B69B68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>.</w:t>
      </w:r>
      <w:r w:rsidR="006508C1">
        <w:rPr>
          <w:rFonts w:ascii="Arial" w:hAnsi="Arial" w:cs="Arial"/>
          <w:sz w:val="22"/>
          <w:szCs w:val="22"/>
        </w:rPr>
        <w:t xml:space="preserve"> mpedulla@mtech.edu</w:t>
      </w:r>
    </w:p>
    <w:p w14:paraId="753FED44" w14:textId="2702420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6508C1">
        <w:rPr>
          <w:rFonts w:ascii="Arial" w:hAnsi="Arial" w:cs="Arial"/>
          <w:sz w:val="22"/>
          <w:szCs w:val="22"/>
        </w:rPr>
        <w:t>lbrouch@mtech.edu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B56336F" w14:textId="430D80C3" w:rsidR="002C5C14" w:rsidRPr="00D552A3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F4AC41D" w14:textId="77777777" w:rsidR="00F970E2" w:rsidRDefault="00F970E2">
      <w:pPr>
        <w:rPr>
          <w:rFonts w:ascii="Arial" w:hAnsi="Arial" w:cs="Arial"/>
          <w:sz w:val="22"/>
          <w:szCs w:val="22"/>
        </w:rPr>
      </w:pPr>
    </w:p>
    <w:p w14:paraId="3873699D" w14:textId="47504D9F" w:rsidR="00D90CF0" w:rsidRDefault="00F970E2" w:rsidP="000F7F8D">
      <w:pPr>
        <w:rPr>
          <w:rFonts w:ascii="Arial" w:hAnsi="Arial" w:cs="Arial"/>
          <w:sz w:val="22"/>
          <w:szCs w:val="22"/>
        </w:rPr>
      </w:pPr>
      <w:r w:rsidRPr="000F7F8D">
        <w:rPr>
          <w:rFonts w:ascii="Arial" w:hAnsi="Arial" w:cs="Arial"/>
          <w:sz w:val="22"/>
          <w:szCs w:val="22"/>
        </w:rPr>
        <w:t>I include</w:t>
      </w:r>
      <w:r w:rsidR="00232D90">
        <w:rPr>
          <w:rFonts w:ascii="Arial" w:hAnsi="Arial" w:cs="Arial"/>
          <w:sz w:val="22"/>
          <w:szCs w:val="22"/>
        </w:rPr>
        <w:t>d</w:t>
      </w:r>
      <w:r w:rsidRPr="000F7F8D">
        <w:rPr>
          <w:rFonts w:ascii="Arial" w:hAnsi="Arial" w:cs="Arial"/>
          <w:sz w:val="22"/>
          <w:szCs w:val="22"/>
        </w:rPr>
        <w:t xml:space="preserve"> Jon Totinger</w:t>
      </w:r>
      <w:r w:rsidR="00250E9D">
        <w:rPr>
          <w:rFonts w:ascii="Arial" w:hAnsi="Arial" w:cs="Arial"/>
          <w:sz w:val="22"/>
          <w:szCs w:val="22"/>
        </w:rPr>
        <w:t xml:space="preserve"> (the phage’s discoverer)</w:t>
      </w:r>
      <w:r w:rsidRPr="000F7F8D">
        <w:rPr>
          <w:rFonts w:ascii="Arial" w:hAnsi="Arial" w:cs="Arial"/>
          <w:sz w:val="22"/>
          <w:szCs w:val="22"/>
        </w:rPr>
        <w:t xml:space="preserve"> as an author, but do not have</w:t>
      </w:r>
      <w:r w:rsidR="001A58C1">
        <w:rPr>
          <w:rFonts w:ascii="Arial" w:hAnsi="Arial" w:cs="Arial"/>
          <w:sz w:val="22"/>
          <w:szCs w:val="22"/>
        </w:rPr>
        <w:t xml:space="preserve"> contact information to verify permission</w:t>
      </w:r>
      <w:r w:rsidRPr="000F7F8D">
        <w:rPr>
          <w:rFonts w:ascii="Arial" w:hAnsi="Arial" w:cs="Arial"/>
          <w:sz w:val="22"/>
          <w:szCs w:val="22"/>
        </w:rPr>
        <w:t>.</w:t>
      </w:r>
    </w:p>
    <w:p w14:paraId="698A2239" w14:textId="77777777" w:rsidR="000F7F8D" w:rsidRPr="00250E9D" w:rsidRDefault="000F7F8D" w:rsidP="000F7F8D">
      <w:pPr>
        <w:rPr>
          <w:rFonts w:ascii="Arial" w:hAnsi="Arial" w:cs="Arial"/>
          <w:sz w:val="22"/>
          <w:szCs w:val="22"/>
        </w:rPr>
      </w:pPr>
    </w:p>
    <w:p w14:paraId="27B47A1D" w14:textId="79B2DCD4" w:rsidR="000F7F8D" w:rsidRPr="00250E9D" w:rsidRDefault="000F7F8D" w:rsidP="002A27B4">
      <w:p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Please examine Gene Number 73 (F, 46074-46304). This gene displayed strange BLAST results when BLASTED on Phagesdb.</w:t>
      </w:r>
    </w:p>
    <w:p w14:paraId="5A806632" w14:textId="77777777" w:rsidR="000F7F8D" w:rsidRPr="00250E9D" w:rsidRDefault="000F7F8D" w:rsidP="000F7F8D">
      <w:pPr>
        <w:pStyle w:val="ListParagraph"/>
        <w:rPr>
          <w:rFonts w:ascii="Arial" w:hAnsi="Arial" w:cs="Arial"/>
          <w:sz w:val="22"/>
          <w:szCs w:val="22"/>
        </w:rPr>
      </w:pPr>
    </w:p>
    <w:p w14:paraId="7CA59193" w14:textId="77777777" w:rsidR="004B6AE3" w:rsidRPr="00250E9D" w:rsidRDefault="004B6AE3" w:rsidP="004B6AE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Edited Starts</w:t>
      </w:r>
    </w:p>
    <w:p w14:paraId="76CEA59E" w14:textId="77777777" w:rsidR="004B6AE3" w:rsidRPr="00250E9D" w:rsidRDefault="004B6AE3" w:rsidP="004B6AE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Auto-Annotated Gene 14 (F, Start 8996; Original Glimmer Call) was changed to start at 8386 (frameshift).</w:t>
      </w:r>
    </w:p>
    <w:p w14:paraId="70B4A0D9" w14:textId="77777777" w:rsidR="004B6AE3" w:rsidRPr="00250E9D" w:rsidRDefault="004B6AE3" w:rsidP="004B6AE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Auto-Annotated Gene 21 (F, Start 21612; Original Glimmer Call) was changed to start at 21606.</w:t>
      </w:r>
    </w:p>
    <w:p w14:paraId="5C8B87D0" w14:textId="77777777" w:rsidR="004B6AE3" w:rsidRPr="00250E9D" w:rsidRDefault="004B6AE3" w:rsidP="004B6AE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Auto-Annotated Gene 56 (F, Start 38222; Original Glimmer Call) was changed to start at 38219.</w:t>
      </w:r>
    </w:p>
    <w:p w14:paraId="6FE60E73" w14:textId="77777777" w:rsidR="004B6AE3" w:rsidRPr="00250E9D" w:rsidRDefault="004B6AE3" w:rsidP="004B6AE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Auto-Annotated Gene 71 (F, Start 45844; Original Glimmer Call, Not called by Genemark) was changed to start at 45814.</w:t>
      </w:r>
    </w:p>
    <w:p w14:paraId="67C55473" w14:textId="77777777" w:rsidR="004B6AE3" w:rsidRPr="00250E9D" w:rsidRDefault="004B6AE3" w:rsidP="004B6AE3">
      <w:pPr>
        <w:pStyle w:val="ListParagraph"/>
        <w:rPr>
          <w:rFonts w:ascii="Arial" w:hAnsi="Arial" w:cs="Arial"/>
          <w:sz w:val="22"/>
          <w:szCs w:val="22"/>
        </w:rPr>
      </w:pPr>
    </w:p>
    <w:p w14:paraId="1845B797" w14:textId="77777777" w:rsidR="004B6AE3" w:rsidRPr="00250E9D" w:rsidRDefault="004B6AE3" w:rsidP="004B6AE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Deletions</w:t>
      </w:r>
    </w:p>
    <w:p w14:paraId="45A0E057" w14:textId="77777777" w:rsidR="004B6AE3" w:rsidRPr="00250E9D" w:rsidRDefault="004B6AE3" w:rsidP="004B6AE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Auto-Annotated Gene 26 (F, 24870-24983; Original Glimmer Call, Not called by Genemark)</w:t>
      </w:r>
    </w:p>
    <w:p w14:paraId="47CB4432" w14:textId="77777777" w:rsidR="004B6AE3" w:rsidRPr="00250E9D" w:rsidRDefault="004B6AE3" w:rsidP="004B6AE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Auto-Annotated Gene 29 (R, 25763-25614; Original Glimmer Call, Not called by Genemark)</w:t>
      </w:r>
    </w:p>
    <w:p w14:paraId="5C03FCCB" w14:textId="77777777" w:rsidR="004B6AE3" w:rsidRPr="00250E9D" w:rsidRDefault="004B6AE3" w:rsidP="004B6AE3">
      <w:pPr>
        <w:pStyle w:val="ListParagraph"/>
        <w:rPr>
          <w:rFonts w:ascii="Arial" w:hAnsi="Arial" w:cs="Arial"/>
          <w:sz w:val="22"/>
          <w:szCs w:val="22"/>
        </w:rPr>
      </w:pPr>
    </w:p>
    <w:p w14:paraId="2005CE4A" w14:textId="77777777" w:rsidR="004B6AE3" w:rsidRPr="00250E9D" w:rsidRDefault="004B6AE3" w:rsidP="004B6AE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Additions</w:t>
      </w:r>
    </w:p>
    <w:p w14:paraId="19C7BEDB" w14:textId="77777777" w:rsidR="004B6AE3" w:rsidRPr="00250E9D" w:rsidRDefault="004B6AE3" w:rsidP="004B6AE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TOTINGER_28 (F, 25651-25800)</w:t>
      </w:r>
    </w:p>
    <w:p w14:paraId="1EF1A676" w14:textId="77777777" w:rsidR="004B6AE3" w:rsidRPr="00250E9D" w:rsidRDefault="004B6AE3" w:rsidP="004B6AE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TOTINGER_49 (F, 36092-36184)</w:t>
      </w:r>
    </w:p>
    <w:p w14:paraId="378BBA9C" w14:textId="77777777" w:rsidR="004B6AE3" w:rsidRPr="00250E9D" w:rsidRDefault="004B6AE3" w:rsidP="004B6AE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TOTINGER_69 (F, 44557-44703)</w:t>
      </w:r>
    </w:p>
    <w:p w14:paraId="0682BFED" w14:textId="77777777" w:rsidR="004B6AE3" w:rsidRPr="00250E9D" w:rsidRDefault="004B6AE3" w:rsidP="004B6AE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TOTINGER_73 (F, 46074-46304)</w:t>
      </w:r>
    </w:p>
    <w:p w14:paraId="6109A4FD" w14:textId="77777777" w:rsidR="004B6AE3" w:rsidRPr="00250E9D" w:rsidRDefault="004B6AE3" w:rsidP="004B6AE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50E9D">
        <w:rPr>
          <w:rFonts w:ascii="Arial" w:hAnsi="Arial" w:cs="Arial"/>
          <w:sz w:val="22"/>
          <w:szCs w:val="22"/>
        </w:rPr>
        <w:t>TOTINGER_93 (F, 51691-51819)</w:t>
      </w:r>
    </w:p>
    <w:p w14:paraId="76593652" w14:textId="77777777" w:rsidR="00D552A3" w:rsidRDefault="00D552A3">
      <w:pPr>
        <w:rPr>
          <w:rFonts w:ascii="Arial" w:hAnsi="Arial" w:cs="Arial"/>
          <w:sz w:val="22"/>
          <w:szCs w:val="22"/>
        </w:rPr>
      </w:pPr>
    </w:p>
    <w:p w14:paraId="293269E0" w14:textId="77777777" w:rsidR="00D552A3" w:rsidRPr="008470B8" w:rsidRDefault="00D552A3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6EC1B34" w:rsidR="008470B8" w:rsidRPr="00164FBF" w:rsidRDefault="002B4A4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0A12B31" w:rsidR="008470B8" w:rsidRPr="00164FBF" w:rsidRDefault="002B4A4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5E7D059" w:rsidR="00E2489B" w:rsidRPr="00164FBF" w:rsidRDefault="002B4A4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A9F4D25" w:rsidR="00E2489B" w:rsidRPr="00164FBF" w:rsidRDefault="002B4A4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0C5FF7C" w:rsidR="00E2489B" w:rsidRPr="00164FBF" w:rsidRDefault="002B4A4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F17E448" w:rsidR="00E2489B" w:rsidRPr="00164FBF" w:rsidRDefault="000F538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84EE0D2" w:rsidR="008B222E" w:rsidRPr="00164FBF" w:rsidRDefault="002B4A4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0F29B86" w:rsidR="00E2489B" w:rsidRPr="00164FBF" w:rsidRDefault="002A27B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68E022A" w:rsidR="008B222E" w:rsidRDefault="002B4A4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C4AA320" w:rsidR="00A87FA9" w:rsidRDefault="002B4A4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ED756FF" w:rsidR="00161A3C" w:rsidRPr="00164FBF" w:rsidRDefault="002B4A4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2F2DF65" w:rsidR="008470B8" w:rsidRPr="001C1B62" w:rsidRDefault="002B4A4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634E3D9" w:rsidR="008470B8" w:rsidRPr="001C1B62" w:rsidRDefault="000F538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1B2F538" w:rsidR="00AE6315" w:rsidRPr="001C1B62" w:rsidRDefault="002B4A4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FF9463B" w:rsidR="00AE6315" w:rsidRPr="001C1B62" w:rsidRDefault="002B4A4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37E84A7" w:rsidR="008B222E" w:rsidRPr="001C1B62" w:rsidRDefault="002B4A4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0E88714" w:rsidR="00AE6315" w:rsidRPr="001C1B62" w:rsidRDefault="000F538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3B51C1CE" w:rsidR="002C5C14" w:rsidRDefault="004B6AE3" w:rsidP="002C5C14">
      <w:pPr>
        <w:ind w:left="720"/>
        <w:rPr>
          <w:rFonts w:ascii="Arial" w:hAnsi="Arial" w:cs="Arial"/>
          <w:sz w:val="22"/>
          <w:szCs w:val="22"/>
        </w:rPr>
      </w:pPr>
      <w:r w:rsidRPr="004B6AE3">
        <w:rPr>
          <w:rFonts w:ascii="Arial" w:hAnsi="Arial" w:cs="Arial"/>
          <w:sz w:val="22"/>
          <w:szCs w:val="22"/>
        </w:rPr>
        <w:t>XXXX</w:t>
      </w:r>
      <w:r w:rsidR="002B4A45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0BBB2718" w:rsidR="008E09F8" w:rsidRDefault="004B6AE3" w:rsidP="008E09F8">
      <w:pPr>
        <w:ind w:left="720"/>
        <w:rPr>
          <w:rFonts w:ascii="Arial" w:hAnsi="Arial" w:cs="Arial"/>
          <w:sz w:val="22"/>
          <w:szCs w:val="22"/>
        </w:rPr>
      </w:pPr>
      <w:r w:rsidRPr="004B6AE3">
        <w:rPr>
          <w:rFonts w:ascii="Arial" w:hAnsi="Arial" w:cs="Arial"/>
          <w:sz w:val="22"/>
          <w:szCs w:val="22"/>
        </w:rPr>
        <w:t>XXXX</w:t>
      </w:r>
      <w:r w:rsidR="002B4A45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C4722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691"/>
    <w:multiLevelType w:val="hybridMultilevel"/>
    <w:tmpl w:val="0FCE973A"/>
    <w:lvl w:ilvl="0" w:tplc="F10C1C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0F5382"/>
    <w:rsid w:val="000F7F8D"/>
    <w:rsid w:val="0014173E"/>
    <w:rsid w:val="00161A3C"/>
    <w:rsid w:val="00164FBF"/>
    <w:rsid w:val="001661F1"/>
    <w:rsid w:val="00186FDC"/>
    <w:rsid w:val="00190806"/>
    <w:rsid w:val="0019244A"/>
    <w:rsid w:val="00193CC9"/>
    <w:rsid w:val="001A58C1"/>
    <w:rsid w:val="001C1B62"/>
    <w:rsid w:val="001C4E28"/>
    <w:rsid w:val="00200A49"/>
    <w:rsid w:val="0020491B"/>
    <w:rsid w:val="00232D90"/>
    <w:rsid w:val="00250E9D"/>
    <w:rsid w:val="00275FE5"/>
    <w:rsid w:val="002A27B4"/>
    <w:rsid w:val="002B4A45"/>
    <w:rsid w:val="002C5C14"/>
    <w:rsid w:val="002D247D"/>
    <w:rsid w:val="002E0BD2"/>
    <w:rsid w:val="002E2EBA"/>
    <w:rsid w:val="002E55CC"/>
    <w:rsid w:val="003018CE"/>
    <w:rsid w:val="00335712"/>
    <w:rsid w:val="003424AB"/>
    <w:rsid w:val="003B75C7"/>
    <w:rsid w:val="003F7098"/>
    <w:rsid w:val="00401503"/>
    <w:rsid w:val="00413F2C"/>
    <w:rsid w:val="00426DE7"/>
    <w:rsid w:val="004B6AE3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508C1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E0C41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67597"/>
    <w:rsid w:val="009A07F8"/>
    <w:rsid w:val="009A53D1"/>
    <w:rsid w:val="009B1B0C"/>
    <w:rsid w:val="009F11BC"/>
    <w:rsid w:val="00A07E1A"/>
    <w:rsid w:val="00A10FB3"/>
    <w:rsid w:val="00A162D6"/>
    <w:rsid w:val="00A73501"/>
    <w:rsid w:val="00A87FA9"/>
    <w:rsid w:val="00A92D2C"/>
    <w:rsid w:val="00AA6A37"/>
    <w:rsid w:val="00AE6315"/>
    <w:rsid w:val="00B017A4"/>
    <w:rsid w:val="00B02D33"/>
    <w:rsid w:val="00B07413"/>
    <w:rsid w:val="00B3643C"/>
    <w:rsid w:val="00B80F7E"/>
    <w:rsid w:val="00B913ED"/>
    <w:rsid w:val="00BC047D"/>
    <w:rsid w:val="00BC1A8C"/>
    <w:rsid w:val="00C216B6"/>
    <w:rsid w:val="00C23EAC"/>
    <w:rsid w:val="00C376F4"/>
    <w:rsid w:val="00C4722A"/>
    <w:rsid w:val="00C6611C"/>
    <w:rsid w:val="00C93E17"/>
    <w:rsid w:val="00D02590"/>
    <w:rsid w:val="00D552A3"/>
    <w:rsid w:val="00D633DE"/>
    <w:rsid w:val="00D90CF0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87037"/>
    <w:rsid w:val="00F970E2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5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Pedulla, Marisa</cp:lastModifiedBy>
  <cp:revision>12</cp:revision>
  <dcterms:created xsi:type="dcterms:W3CDTF">2022-02-16T20:58:00Z</dcterms:created>
  <dcterms:modified xsi:type="dcterms:W3CDTF">2024-04-25T17:55:00Z</dcterms:modified>
</cp:coreProperties>
</file>