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tl w:val="0"/>
        </w:rPr>
        <w:t xml:space="preserve">Actinobacteriophage Genome Annotation Submission Cover Sheet</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Phage Name. Wrackline</w:t>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Your Name. Kit Williams</w:t>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Your Institution. Southern Maine Community College</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Your email. kmwprints@gmail.com</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Additional emails. (for correspondence).  </w:t>
      </w:r>
      <w:hyperlink r:id="rId7">
        <w:r w:rsidDel="00000000" w:rsidR="00000000" w:rsidRPr="00000000">
          <w:rPr>
            <w:rFonts w:ascii="Arial" w:cs="Arial" w:eastAsia="Arial" w:hAnsi="Arial"/>
            <w:color w:val="1155cc"/>
            <w:sz w:val="22"/>
            <w:szCs w:val="22"/>
            <w:u w:val="single"/>
            <w:rtl w:val="0"/>
          </w:rPr>
          <w:t xml:space="preserve">esavage@mainecc.edu</w:t>
        </w:r>
      </w:hyperlink>
      <w:r w:rsidDel="00000000" w:rsidR="00000000" w:rsidRPr="00000000">
        <w:rPr>
          <w:rFonts w:ascii="Arial" w:cs="Arial" w:eastAsia="Arial" w:hAnsi="Arial"/>
          <w:sz w:val="22"/>
          <w:szCs w:val="22"/>
          <w:rtl w:val="0"/>
        </w:rPr>
        <w:t xml:space="preserve">, btarbox@mainecc.edu</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rsidR="00000000" w:rsidDel="00000000" w:rsidP="00000000" w:rsidRDefault="00000000" w:rsidRPr="00000000" w14:paraId="000000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attached notes at bottom</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record yes/no for each of the questions below.  If further explanation is needed, please add this item to the above box.</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In the submitted DNA Master file (Yes/No):</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genome sequence in your submitted DNA Master file match the nucleotide fasta file posted on phagesDB (same number of bases, no N bases, etc.)?</w:t>
      </w:r>
    </w:p>
    <w:p w:rsidR="00000000" w:rsidDel="00000000" w:rsidP="00000000" w:rsidRDefault="00000000" w:rsidRPr="00000000" w14:paraId="0000001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12">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all the genes ‘Valid” when you click the </w:t>
      </w:r>
      <w:hyperlink r:id="rId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Validation button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15">
      <w:pPr>
        <w:tabs>
          <w:tab w:val="left" w:leader="none" w:pos="90"/>
        </w:tabs>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 genes (and matching LocusTag numbers) </w:t>
      </w:r>
      <w:hyperlink r:id="rId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sequential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starting with #1, counting by 1s.</w:t>
      </w:r>
    </w:p>
    <w:p w:rsidR="00000000" w:rsidDel="00000000" w:rsidP="00000000" w:rsidRDefault="00000000" w:rsidRPr="00000000" w14:paraId="0000001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however the second part of my frame shift had to be added manually and when DNA Master organizes by index, this gene appears out of order. When organized by start, it sits in the correct location and is numbered correctly regardless. (SEA_Wrackline_25)</w:t>
      </w:r>
    </w:p>
    <w:p w:rsidR="00000000" w:rsidDel="00000000" w:rsidP="00000000" w:rsidRDefault="00000000" w:rsidRPr="00000000" w14:paraId="00000018">
      <w:pPr>
        <w:tabs>
          <w:tab w:val="left" w:leader="none" w:pos="90"/>
        </w:tabs>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 Locus Tags the “</w:t>
      </w:r>
      <w:hyperlink r:id="rId1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SEA_PHAGE NAME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format?</w:t>
      </w:r>
    </w:p>
    <w:p w:rsidR="00000000" w:rsidDel="00000000" w:rsidP="00000000" w:rsidRDefault="00000000" w:rsidRPr="00000000" w14:paraId="0000001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1B">
      <w:pPr>
        <w:tabs>
          <w:tab w:val="left" w:leader="none" w:pos="9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w:t>
      </w:r>
      <w:hyperlink r:id="rId1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documentation been recreated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the Feature Table to match the latest file version?</w:t>
      </w:r>
    </w:p>
    <w:p w:rsidR="00000000" w:rsidDel="00000000" w:rsidP="00000000" w:rsidRDefault="00000000" w:rsidRPr="00000000" w14:paraId="0000001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1E">
      <w:pPr>
        <w:tabs>
          <w:tab w:val="left" w:leader="none" w:pos="9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tRNAs followed the </w:t>
      </w:r>
      <w:hyperlink r:id="rId12">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tRNA protocol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COPYING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tRNA-AMINOACID type (DNA equivalent of the anti-codon) from Aragorn output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tRNA-Gln(ctg) - AND the ends been adjusted to match the Aragorn output?  </w:t>
      </w:r>
    </w:p>
    <w:p w:rsidR="00000000" w:rsidDel="00000000" w:rsidP="00000000" w:rsidRDefault="00000000" w:rsidRPr="00000000" w14:paraId="0000002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w:t>
      </w:r>
    </w:p>
    <w:p w:rsidR="00000000" w:rsidDel="00000000" w:rsidP="00000000" w:rsidRDefault="00000000" w:rsidRPr="00000000" w14:paraId="00000021">
      <w:pPr>
        <w:tabs>
          <w:tab w:val="left" w:leader="none" w:pos="9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w:t>
      </w:r>
      <w:hyperlink r:id="rId13">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frameshift in the tail assembly chaperone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been annotated correctly (if applicable)?</w:t>
      </w:r>
    </w:p>
    <w:p w:rsidR="00000000" w:rsidDel="00000000" w:rsidP="00000000" w:rsidRDefault="00000000" w:rsidRPr="00000000" w14:paraId="0000002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24">
      <w:pPr>
        <w:tabs>
          <w:tab w:val="left" w:leader="none" w:pos="90"/>
        </w:tabs>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you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cleared your Draft_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Blast data and have you </w:t>
      </w:r>
      <w:hyperlink r:id="rId14">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re-Blasted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submitted DNA Master file?</w:t>
      </w:r>
    </w:p>
    <w:p w:rsidR="00000000" w:rsidDel="00000000" w:rsidP="00000000" w:rsidRDefault="00000000" w:rsidRPr="00000000" w14:paraId="0000002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27">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every gene been </w:t>
      </w:r>
      <w:hyperlink r:id="rId15">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described and supported in your Supporting Data file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Did you investigate ‘</w:t>
      </w:r>
      <w:hyperlink r:id="rId16">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gaps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Did you </w:t>
      </w:r>
      <w:hyperlink r:id="rId1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delete the genes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you meant to delete?</w:t>
      </w:r>
    </w:p>
    <w:p w:rsidR="00000000" w:rsidDel="00000000" w:rsidP="00000000" w:rsidRDefault="00000000" w:rsidRPr="00000000" w14:paraId="0000002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tabs>
          <w:tab w:val="left" w:leader="none" w:pos="90"/>
        </w:tabs>
        <w:ind w:left="360" w:firstLine="0"/>
        <w:rPr>
          <w:rFonts w:ascii="Arial" w:cs="Arial" w:eastAsia="Arial" w:hAnsi="Arial"/>
          <w:color w:val="0563c1"/>
          <w:sz w:val="22"/>
          <w:szCs w:val="22"/>
          <w:u w:val="single"/>
        </w:rPr>
      </w:pPr>
      <w:r w:rsidDel="00000000" w:rsidR="00000000" w:rsidRPr="00000000">
        <w:rPr>
          <w:rFonts w:ascii="Arial" w:cs="Arial" w:eastAsia="Arial" w:hAnsi="Arial"/>
          <w:sz w:val="22"/>
          <w:szCs w:val="22"/>
          <w:rtl w:val="0"/>
        </w:rPr>
        <w:t xml:space="preserve">Now, </w:t>
      </w:r>
      <w:hyperlink r:id="rId18">
        <w:r w:rsidDel="00000000" w:rsidR="00000000" w:rsidRPr="00000000">
          <w:rPr>
            <w:rFonts w:ascii="Arial" w:cs="Arial" w:eastAsia="Arial" w:hAnsi="Arial"/>
            <w:color w:val="0563c1"/>
            <w:sz w:val="22"/>
            <w:szCs w:val="22"/>
            <w:u w:val="single"/>
            <w:rtl w:val="0"/>
          </w:rPr>
          <w:t xml:space="preserve">make a profile of the file</w:t>
        </w:r>
      </w:hyperlink>
      <w:r w:rsidDel="00000000" w:rsidR="00000000" w:rsidRPr="00000000">
        <w:rPr>
          <w:rFonts w:ascii="Arial" w:cs="Arial" w:eastAsia="Arial" w:hAnsi="Arial"/>
          <w:sz w:val="22"/>
          <w:szCs w:val="22"/>
          <w:rtl w:val="0"/>
        </w:rPr>
        <w:t xml:space="preserve"> you plan to send.  (And you can save this file for </w:t>
      </w:r>
      <w:hyperlink r:id="rId19">
        <w:r w:rsidDel="00000000" w:rsidR="00000000" w:rsidRPr="00000000">
          <w:rPr>
            <w:rFonts w:ascii="Arial" w:cs="Arial" w:eastAsia="Arial" w:hAnsi="Arial"/>
            <w:color w:val="0563c1"/>
            <w:sz w:val="22"/>
            <w:szCs w:val="22"/>
            <w:u w:val="single"/>
            <w:rtl w:val="0"/>
          </w:rPr>
          <w:t xml:space="preserve">Review to Improve!)</w:t>
        </w:r>
      </w:hyperlink>
      <w:r w:rsidDel="00000000" w:rsidR="00000000" w:rsidRPr="00000000">
        <w:rPr>
          <w:rtl w:val="0"/>
        </w:rPr>
      </w:r>
    </w:p>
    <w:p w:rsidR="00000000" w:rsidDel="00000000" w:rsidP="00000000" w:rsidRDefault="00000000" w:rsidRPr="00000000" w14:paraId="00000032">
      <w:pPr>
        <w:tabs>
          <w:tab w:val="left" w:leader="none" w:pos="90"/>
        </w:tabs>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any duplicate genes been deleted?</w:t>
      </w:r>
    </w:p>
    <w:p w:rsidR="00000000" w:rsidDel="00000000" w:rsidP="00000000" w:rsidRDefault="00000000" w:rsidRPr="00000000" w14:paraId="0000003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5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Notes field been cleared (using the automated buttons)?</w:t>
      </w:r>
    </w:p>
    <w:p w:rsidR="00000000" w:rsidDel="00000000" w:rsidP="00000000" w:rsidRDefault="00000000" w:rsidRPr="00000000" w14:paraId="0000003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5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the gene numbers and locus tags match?</w:t>
      </w:r>
    </w:p>
    <w:p w:rsidR="00000000" w:rsidDel="00000000" w:rsidP="00000000" w:rsidRDefault="00000000" w:rsidRPr="00000000" w14:paraId="0000003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5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 correct Feature_Types correctly selected (most will be ORFs, but check that tRNAs and tmRNAs are correctly labeled)?</w:t>
      </w:r>
    </w:p>
    <w:p w:rsidR="00000000" w:rsidDel="00000000" w:rsidP="00000000" w:rsidRDefault="00000000" w:rsidRPr="00000000" w14:paraId="0000003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5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the function names in the Product field either match the official function list or say “Hypothetical Protein”?</w:t>
      </w:r>
    </w:p>
    <w:p w:rsidR="00000000" w:rsidDel="00000000" w:rsidP="00000000" w:rsidRDefault="00000000" w:rsidRPr="00000000" w14:paraId="0000004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5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Function field been cleared (using the automated buttons)?</w:t>
      </w:r>
    </w:p>
    <w:p w:rsidR="00000000" w:rsidDel="00000000" w:rsidP="00000000" w:rsidRDefault="00000000" w:rsidRPr="00000000" w14:paraId="0000004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5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How are you documenting your gene calls in class? Choose any/all that apply:</w:t>
      </w:r>
    </w:p>
    <w:p w:rsidR="00000000" w:rsidDel="00000000" w:rsidP="00000000" w:rsidRDefault="00000000" w:rsidRPr="00000000" w14:paraId="000000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Spreadsheet</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file type (sort) submitted for QC</w:t>
      </w:r>
      <w:r w:rsidDel="00000000" w:rsidR="00000000" w:rsidRPr="00000000">
        <w:rPr>
          <w:rFonts w:ascii="Arial" w:cs="Arial" w:eastAsia="Arial" w:hAnsi="Arial"/>
          <w:sz w:val="22"/>
          <w:szCs w:val="22"/>
          <w:u w:val="single"/>
          <w:rtl w:val="0"/>
        </w:rPr>
        <w:t xml:space="preserve"> to document your gene calls</w:t>
      </w:r>
      <w:r w:rsidDel="00000000" w:rsidR="00000000" w:rsidRPr="00000000">
        <w:rPr>
          <w:rFonts w:ascii="Arial" w:cs="Arial" w:eastAsia="Arial" w:hAnsi="Arial"/>
          <w:sz w:val="22"/>
          <w:szCs w:val="22"/>
          <w:rtl w:val="0"/>
        </w:rPr>
        <w:t xml:space="preserve">?  Choose only one.:</w:t>
      </w:r>
    </w:p>
    <w:p w:rsidR="00000000" w:rsidDel="00000000" w:rsidP="00000000" w:rsidRDefault="00000000" w:rsidRPr="00000000" w14:paraId="000000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Spreadsheet</w:t>
      </w:r>
    </w:p>
    <w:p w:rsidR="00000000" w:rsidDel="00000000" w:rsidP="00000000" w:rsidRDefault="00000000" w:rsidRPr="00000000" w14:paraId="0000004D">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3"/>
        <w:spacing w:before="320" w:line="276" w:lineRule="auto"/>
        <w:rPr>
          <w:rFonts w:ascii="Nunito" w:cs="Nunito" w:eastAsia="Nunito" w:hAnsi="Nunito"/>
          <w:b w:val="0"/>
          <w:color w:val="434343"/>
        </w:rPr>
      </w:pPr>
      <w:bookmarkStart w:colFirst="0" w:colLast="0" w:name="_heading=h.b6d52rc679pf" w:id="0"/>
      <w:bookmarkEnd w:id="0"/>
      <w:r w:rsidDel="00000000" w:rsidR="00000000" w:rsidRPr="00000000">
        <w:rPr>
          <w:rFonts w:ascii="Nunito" w:cs="Nunito" w:eastAsia="Nunito" w:hAnsi="Nunito"/>
          <w:b w:val="0"/>
          <w:color w:val="434343"/>
          <w:rtl w:val="0"/>
        </w:rPr>
        <w:t xml:space="preserve">Gene stop 458 (Gene 2)</w:t>
      </w:r>
    </w:p>
    <w:p w:rsidR="00000000" w:rsidDel="00000000" w:rsidP="00000000" w:rsidRDefault="00000000" w:rsidRPr="00000000" w14:paraId="00000051">
      <w:pPr>
        <w:numPr>
          <w:ilvl w:val="0"/>
          <w:numId w:val="3"/>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Orpham</w:t>
      </w:r>
      <w:r w:rsidDel="00000000" w:rsidR="00000000" w:rsidRPr="00000000">
        <w:rPr>
          <w:rFonts w:ascii="Nunito" w:cs="Nunito" w:eastAsia="Nunito" w:hAnsi="Nunito"/>
          <w:rtl w:val="0"/>
        </w:rPr>
        <w:t xml:space="preserve">, no </w:t>
      </w:r>
      <w:r w:rsidDel="00000000" w:rsidR="00000000" w:rsidRPr="00000000">
        <w:rPr>
          <w:rFonts w:ascii="Nunito" w:cs="Nunito" w:eastAsia="Nunito" w:hAnsi="Nunito"/>
          <w:rtl w:val="0"/>
        </w:rPr>
        <w:t xml:space="preserve">starterator</w:t>
      </w:r>
      <w:r w:rsidDel="00000000" w:rsidR="00000000" w:rsidRPr="00000000">
        <w:rPr>
          <w:rFonts w:ascii="Nunito" w:cs="Nunito" w:eastAsia="Nunito" w:hAnsi="Nunito"/>
          <w:rtl w:val="0"/>
        </w:rPr>
        <w:t xml:space="preserve"> data</w:t>
      </w:r>
    </w:p>
    <w:p w:rsidR="00000000" w:rsidDel="00000000" w:rsidP="00000000" w:rsidRDefault="00000000" w:rsidRPr="00000000" w14:paraId="00000052">
      <w:pPr>
        <w:numPr>
          <w:ilvl w:val="0"/>
          <w:numId w:val="3"/>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GeneMark and Glimmer disagree</w:t>
      </w:r>
    </w:p>
    <w:p w:rsidR="00000000" w:rsidDel="00000000" w:rsidP="00000000" w:rsidRDefault="00000000" w:rsidRPr="00000000" w14:paraId="00000053">
      <w:pPr>
        <w:numPr>
          <w:ilvl w:val="1"/>
          <w:numId w:val="3"/>
        </w:numPr>
        <w:spacing w:line="276" w:lineRule="auto"/>
        <w:ind w:left="1440" w:hanging="360"/>
        <w:rPr>
          <w:rFonts w:ascii="Nunito" w:cs="Nunito" w:eastAsia="Nunito" w:hAnsi="Nunito"/>
        </w:rPr>
      </w:pPr>
      <w:r w:rsidDel="00000000" w:rsidR="00000000" w:rsidRPr="00000000">
        <w:rPr>
          <w:rFonts w:ascii="Nunito" w:cs="Nunito" w:eastAsia="Nunito" w:hAnsi="Nunito"/>
          <w:rtl w:val="0"/>
        </w:rPr>
        <w:t xml:space="preserve">GM start is longest ORF, 4 bp overlap with previous gene</w:t>
      </w:r>
    </w:p>
    <w:p w:rsidR="00000000" w:rsidDel="00000000" w:rsidP="00000000" w:rsidRDefault="00000000" w:rsidRPr="00000000" w14:paraId="00000054">
      <w:pPr>
        <w:numPr>
          <w:ilvl w:val="1"/>
          <w:numId w:val="3"/>
        </w:numPr>
        <w:spacing w:line="276" w:lineRule="auto"/>
        <w:ind w:left="1440" w:hanging="360"/>
        <w:rPr>
          <w:rFonts w:ascii="Nunito" w:cs="Nunito" w:eastAsia="Nunito" w:hAnsi="Nunito"/>
        </w:rPr>
      </w:pPr>
      <w:r w:rsidDel="00000000" w:rsidR="00000000" w:rsidRPr="00000000">
        <w:rPr>
          <w:rFonts w:ascii="Nunito" w:cs="Nunito" w:eastAsia="Nunito" w:hAnsi="Nunito"/>
          <w:rtl w:val="0"/>
        </w:rPr>
        <w:t xml:space="preserve">No strong evidence for glimmer start</w:t>
      </w:r>
    </w:p>
    <w:p w:rsidR="00000000" w:rsidDel="00000000" w:rsidP="00000000" w:rsidRDefault="00000000" w:rsidRPr="00000000" w14:paraId="00000055">
      <w:pPr>
        <w:pStyle w:val="Heading3"/>
        <w:spacing w:before="320" w:line="276" w:lineRule="auto"/>
        <w:rPr>
          <w:rFonts w:ascii="Nunito" w:cs="Nunito" w:eastAsia="Nunito" w:hAnsi="Nunito"/>
          <w:b w:val="0"/>
          <w:color w:val="434343"/>
        </w:rPr>
      </w:pPr>
      <w:bookmarkStart w:colFirst="0" w:colLast="0" w:name="_heading=h.a3xzja2weetc" w:id="1"/>
      <w:bookmarkEnd w:id="1"/>
      <w:r w:rsidDel="00000000" w:rsidR="00000000" w:rsidRPr="00000000">
        <w:rPr>
          <w:rFonts w:ascii="Nunito" w:cs="Nunito" w:eastAsia="Nunito" w:hAnsi="Nunito"/>
          <w:b w:val="0"/>
          <w:color w:val="434343"/>
          <w:rtl w:val="0"/>
        </w:rPr>
        <w:t xml:space="preserve">Gene stop 1061 (Gene 5)</w:t>
      </w:r>
    </w:p>
    <w:p w:rsidR="00000000" w:rsidDel="00000000" w:rsidP="00000000" w:rsidRDefault="00000000" w:rsidRPr="00000000" w14:paraId="00000056">
      <w:pPr>
        <w:numPr>
          <w:ilvl w:val="0"/>
          <w:numId w:val="4"/>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Orpham, no starterator data</w:t>
      </w:r>
    </w:p>
    <w:p w:rsidR="00000000" w:rsidDel="00000000" w:rsidP="00000000" w:rsidRDefault="00000000" w:rsidRPr="00000000" w14:paraId="00000057">
      <w:pPr>
        <w:numPr>
          <w:ilvl w:val="0"/>
          <w:numId w:val="4"/>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GeneMark and Glimmer disagree</w:t>
      </w:r>
    </w:p>
    <w:p w:rsidR="00000000" w:rsidDel="00000000" w:rsidP="00000000" w:rsidRDefault="00000000" w:rsidRPr="00000000" w14:paraId="00000058">
      <w:pPr>
        <w:numPr>
          <w:ilvl w:val="0"/>
          <w:numId w:val="4"/>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GM start has the longest ORF and a 4 bp overlap with previous gene</w:t>
      </w:r>
    </w:p>
    <w:p w:rsidR="00000000" w:rsidDel="00000000" w:rsidP="00000000" w:rsidRDefault="00000000" w:rsidRPr="00000000" w14:paraId="00000059">
      <w:pPr>
        <w:pStyle w:val="Heading3"/>
        <w:spacing w:before="320" w:line="276" w:lineRule="auto"/>
        <w:rPr>
          <w:rFonts w:ascii="Nunito" w:cs="Nunito" w:eastAsia="Nunito" w:hAnsi="Nunito"/>
          <w:b w:val="0"/>
          <w:color w:val="434343"/>
        </w:rPr>
      </w:pPr>
      <w:bookmarkStart w:colFirst="0" w:colLast="0" w:name="_heading=h.12qmy5za9eue" w:id="2"/>
      <w:bookmarkEnd w:id="2"/>
      <w:r w:rsidDel="00000000" w:rsidR="00000000" w:rsidRPr="00000000">
        <w:rPr>
          <w:rFonts w:ascii="Nunito" w:cs="Nunito" w:eastAsia="Nunito" w:hAnsi="Nunito"/>
          <w:b w:val="0"/>
          <w:color w:val="434343"/>
          <w:rtl w:val="0"/>
        </w:rPr>
        <w:t xml:space="preserve">Gene stop 2439 (REVERSE, Gene 11) </w:t>
      </w:r>
    </w:p>
    <w:p w:rsidR="00000000" w:rsidDel="00000000" w:rsidP="00000000" w:rsidRDefault="00000000" w:rsidRPr="00000000" w14:paraId="0000005A">
      <w:pPr>
        <w:numPr>
          <w:ilvl w:val="0"/>
          <w:numId w:val="6"/>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Called only by glimmer</w:t>
      </w:r>
    </w:p>
    <w:p w:rsidR="00000000" w:rsidDel="00000000" w:rsidP="00000000" w:rsidRDefault="00000000" w:rsidRPr="00000000" w14:paraId="0000005B">
      <w:pPr>
        <w:numPr>
          <w:ilvl w:val="0"/>
          <w:numId w:val="6"/>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Short gene, 123 bp</w:t>
      </w:r>
    </w:p>
    <w:p w:rsidR="00000000" w:rsidDel="00000000" w:rsidP="00000000" w:rsidRDefault="00000000" w:rsidRPr="00000000" w14:paraId="0000005C">
      <w:pPr>
        <w:numPr>
          <w:ilvl w:val="0"/>
          <w:numId w:val="6"/>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There is coding potential</w:t>
      </w:r>
    </w:p>
    <w:p w:rsidR="00000000" w:rsidDel="00000000" w:rsidP="00000000" w:rsidRDefault="00000000" w:rsidRPr="00000000" w14:paraId="0000005D">
      <w:pPr>
        <w:numPr>
          <w:ilvl w:val="0"/>
          <w:numId w:val="6"/>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Orpham, no starterator data</w:t>
      </w:r>
    </w:p>
    <w:p w:rsidR="00000000" w:rsidDel="00000000" w:rsidP="00000000" w:rsidRDefault="00000000" w:rsidRPr="00000000" w14:paraId="0000005E">
      <w:pPr>
        <w:numPr>
          <w:ilvl w:val="0"/>
          <w:numId w:val="6"/>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There is not enough space between the start of this gene and the start of the next downstream gene which is in the forward direction (only a gap of 18)</w:t>
      </w:r>
    </w:p>
    <w:p w:rsidR="00000000" w:rsidDel="00000000" w:rsidP="00000000" w:rsidRDefault="00000000" w:rsidRPr="00000000" w14:paraId="0000005F">
      <w:pPr>
        <w:numPr>
          <w:ilvl w:val="0"/>
          <w:numId w:val="6"/>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Lone reverse gene in this area</w:t>
      </w:r>
    </w:p>
    <w:p w:rsidR="00000000" w:rsidDel="00000000" w:rsidP="00000000" w:rsidRDefault="00000000" w:rsidRPr="00000000" w14:paraId="00000060">
      <w:pPr>
        <w:numPr>
          <w:ilvl w:val="0"/>
          <w:numId w:val="6"/>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No compelling hits on hhpred or NCBI and no hits at all on phagesdb</w:t>
      </w:r>
    </w:p>
    <w:p w:rsidR="00000000" w:rsidDel="00000000" w:rsidP="00000000" w:rsidRDefault="00000000" w:rsidRPr="00000000" w14:paraId="00000061">
      <w:pPr>
        <w:spacing w:line="276" w:lineRule="auto"/>
        <w:rPr>
          <w:rFonts w:ascii="Nunito" w:cs="Nunito" w:eastAsia="Nunito" w:hAnsi="Nunito"/>
        </w:rPr>
      </w:pPr>
      <w:r w:rsidDel="00000000" w:rsidR="00000000" w:rsidRPr="00000000">
        <w:rPr>
          <w:rFonts w:ascii="Nunito" w:cs="Nunito" w:eastAsia="Nunito" w:hAnsi="Nunito"/>
          <w:rtl w:val="0"/>
        </w:rPr>
        <w:t xml:space="preserve">Due to the above reasons, I chose to remove this gene from the annotation, as I do not believe there is sufficient evidence for its existence.</w:t>
      </w:r>
    </w:p>
    <w:p w:rsidR="00000000" w:rsidDel="00000000" w:rsidP="00000000" w:rsidRDefault="00000000" w:rsidRPr="00000000" w14:paraId="00000062">
      <w:pPr>
        <w:pStyle w:val="Heading3"/>
        <w:spacing w:before="320" w:line="276" w:lineRule="auto"/>
        <w:rPr>
          <w:rFonts w:ascii="Nunito" w:cs="Nunito" w:eastAsia="Nunito" w:hAnsi="Nunito"/>
          <w:b w:val="0"/>
          <w:color w:val="434343"/>
        </w:rPr>
      </w:pPr>
      <w:bookmarkStart w:colFirst="0" w:colLast="0" w:name="_heading=h.8cv53x1ynbjx" w:id="3"/>
      <w:bookmarkEnd w:id="3"/>
      <w:r w:rsidDel="00000000" w:rsidR="00000000" w:rsidRPr="00000000">
        <w:rPr>
          <w:rFonts w:ascii="Nunito" w:cs="Nunito" w:eastAsia="Nunito" w:hAnsi="Nunito"/>
          <w:b w:val="0"/>
          <w:color w:val="434343"/>
          <w:rtl w:val="0"/>
        </w:rPr>
        <w:t xml:space="preserve">Gene stop 12664 (New proposed gene 25)</w:t>
      </w:r>
    </w:p>
    <w:p w:rsidR="00000000" w:rsidDel="00000000" w:rsidP="00000000" w:rsidRDefault="00000000" w:rsidRPr="00000000" w14:paraId="00000063">
      <w:pPr>
        <w:numPr>
          <w:ilvl w:val="0"/>
          <w:numId w:val="7"/>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Added due to coding potential present on GM print out</w:t>
      </w:r>
    </w:p>
    <w:p w:rsidR="00000000" w:rsidDel="00000000" w:rsidP="00000000" w:rsidRDefault="00000000" w:rsidRPr="00000000" w14:paraId="00000064">
      <w:pPr>
        <w:numPr>
          <w:ilvl w:val="0"/>
          <w:numId w:val="7"/>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Second part of the frame shift, directly upstream of the tape measure gene</w:t>
      </w:r>
    </w:p>
    <w:p w:rsidR="00000000" w:rsidDel="00000000" w:rsidP="00000000" w:rsidRDefault="00000000" w:rsidRPr="00000000" w14:paraId="00000065">
      <w:pPr>
        <w:spacing w:line="276" w:lineRule="auto"/>
        <w:rPr>
          <w:rFonts w:ascii="Nunito" w:cs="Nunito" w:eastAsia="Nunito" w:hAnsi="Nunito"/>
        </w:rPr>
      </w:pPr>
      <w:r w:rsidDel="00000000" w:rsidR="00000000" w:rsidRPr="00000000">
        <w:rPr>
          <w:rFonts w:ascii="Nunito" w:cs="Nunito" w:eastAsia="Nunito" w:hAnsi="Nunito"/>
          <w:rtl w:val="0"/>
        </w:rPr>
        <w:t xml:space="preserve">FRAME SHIFT:</w:t>
      </w:r>
    </w:p>
    <w:p w:rsidR="00000000" w:rsidDel="00000000" w:rsidP="00000000" w:rsidRDefault="00000000" w:rsidRPr="00000000" w14:paraId="00000066">
      <w:pPr>
        <w:spacing w:line="276" w:lineRule="auto"/>
        <w:rPr>
          <w:rFonts w:ascii="Nunito" w:cs="Nunito" w:eastAsia="Nunito" w:hAnsi="Nunito"/>
          <w:sz w:val="20"/>
          <w:szCs w:val="20"/>
        </w:rPr>
      </w:pPr>
      <w:r w:rsidDel="00000000" w:rsidR="00000000" w:rsidRPr="00000000">
        <w:rPr>
          <w:rFonts w:ascii="Nunito" w:cs="Nunito" w:eastAsia="Nunito" w:hAnsi="Nunito"/>
          <w:rtl w:val="0"/>
        </w:rPr>
        <w:t xml:space="preserve">25 sequence</w:t>
        <w:tab/>
      </w:r>
      <w:r w:rsidDel="00000000" w:rsidR="00000000" w:rsidRPr="00000000">
        <w:rPr>
          <w:rFonts w:ascii="Nunito" w:cs="Nunito" w:eastAsia="Nunito" w:hAnsi="Nunito"/>
          <w:sz w:val="20"/>
          <w:szCs w:val="20"/>
          <w:rtl w:val="0"/>
        </w:rPr>
        <w:t xml:space="preserve">ATGCCATACGTTGACCTCTCCGAGTTCCTGACCGAGAATGACCTGGTGATCCAGGGCCTCGGCCCCCGTGACTACACCGTGCCCGCGCCGGACGTGGACACCGGCCTCCGGTACTCCGCCCTCTCCGGCATCGCCATCAAGGTGCAGAACGGTGAGGCCGTGTCGCCCGAGGAACTGGCCAGCCTGAAACTGGAGGGCGCGGAGGAGCGCACGTTCGTGCATCAGGTCCTCTCGCACGGCGTGGTGGAGGAGATGCAGTCGGACGGCCTGAAGTGGCCCGTCGTCGTGCGCGCCGCGAACTACGCGTTCACCCACTTTGCCGTCTCCCCGGAGGCCGCCAAGAAGGCGTTCGAGGCGGGTGCGTTCTC</w:t>
      </w:r>
      <w:r w:rsidDel="00000000" w:rsidR="00000000" w:rsidRPr="00000000">
        <w:rPr>
          <w:rFonts w:ascii="Nunito" w:cs="Nunito" w:eastAsia="Nunito" w:hAnsi="Nunito"/>
          <w:sz w:val="20"/>
          <w:szCs w:val="20"/>
          <w:u w:val="single"/>
          <w:shd w:fill="ffe599" w:val="clear"/>
          <w:rtl w:val="0"/>
        </w:rPr>
        <w:t xml:space="preserve">GGGAAAA</w:t>
      </w:r>
      <w:r w:rsidDel="00000000" w:rsidR="00000000" w:rsidRPr="00000000">
        <w:rPr>
          <w:rFonts w:ascii="Nunito" w:cs="Nunito" w:eastAsia="Nunito" w:hAnsi="Nunito"/>
          <w:sz w:val="20"/>
          <w:szCs w:val="20"/>
          <w:rtl w:val="0"/>
        </w:rPr>
        <w:t xml:space="preserve">GCACAGGCTCCGACGAATCGCGCGGCACGTCGGACAACCCCATCGGCCCCGCGGGCCTCGCGCGGTTCGAAGAAGCCCCAGTAG</w:t>
      </w:r>
    </w:p>
    <w:p w:rsidR="00000000" w:rsidDel="00000000" w:rsidP="00000000" w:rsidRDefault="00000000" w:rsidRPr="00000000" w14:paraId="00000067">
      <w:pPr>
        <w:spacing w:line="276" w:lineRule="auto"/>
        <w:rPr>
          <w:rFonts w:ascii="Nunito" w:cs="Nunito" w:eastAsia="Nunito" w:hAnsi="Nunito"/>
        </w:rPr>
      </w:pPr>
      <w:r w:rsidDel="00000000" w:rsidR="00000000" w:rsidRPr="00000000">
        <w:rPr>
          <w:rFonts w:ascii="Nunito" w:cs="Nunito" w:eastAsia="Nunito" w:hAnsi="Nunito"/>
          <w:rtl w:val="0"/>
        </w:rPr>
        <w:t xml:space="preserve">GP 25:</w:t>
      </w:r>
    </w:p>
    <w:p w:rsidR="00000000" w:rsidDel="00000000" w:rsidP="00000000" w:rsidRDefault="00000000" w:rsidRPr="00000000" w14:paraId="00000068">
      <w:pPr>
        <w:spacing w:line="276"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MPYVDLSEFLTENDLVIQGLGPRDYTVPAPDVDTGLRYSALSGIAIKVQNGEAVSPEELASLKLEGAEERTFVHQVLSHGVVEEMQSDGLKWPVVVRAANYAFTHFAVSPEAAKKAFEAGAFSGKAQAPTNRAARRTTPSAPRASRGSKKPQZ</w:t>
      </w:r>
    </w:p>
    <w:p w:rsidR="00000000" w:rsidDel="00000000" w:rsidP="00000000" w:rsidRDefault="00000000" w:rsidRPr="00000000" w14:paraId="00000069">
      <w:pPr>
        <w:pStyle w:val="Heading3"/>
        <w:spacing w:before="320" w:line="276" w:lineRule="auto"/>
        <w:rPr>
          <w:rFonts w:ascii="Nunito" w:cs="Nunito" w:eastAsia="Nunito" w:hAnsi="Nunito"/>
          <w:b w:val="0"/>
          <w:color w:val="434343"/>
        </w:rPr>
      </w:pPr>
      <w:bookmarkStart w:colFirst="0" w:colLast="0" w:name="_heading=h.ekswwztymj2p" w:id="4"/>
      <w:bookmarkEnd w:id="4"/>
      <w:r w:rsidDel="00000000" w:rsidR="00000000" w:rsidRPr="00000000">
        <w:rPr>
          <w:rFonts w:ascii="Nunito" w:cs="Nunito" w:eastAsia="Nunito" w:hAnsi="Nunito"/>
          <w:b w:val="0"/>
          <w:color w:val="434343"/>
          <w:rtl w:val="0"/>
        </w:rPr>
        <w:t xml:space="preserve">Genes 35, 36, and 37</w:t>
      </w:r>
    </w:p>
    <w:p w:rsidR="00000000" w:rsidDel="00000000" w:rsidP="00000000" w:rsidRDefault="00000000" w:rsidRPr="00000000" w14:paraId="0000006A">
      <w:pPr>
        <w:numPr>
          <w:ilvl w:val="0"/>
          <w:numId w:val="13"/>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These three genes are all membrane proteins directly downstream of the endolysin, with two of them hitting to holin-like proteins on hhpred. I called them membrane proteins but I found this arrangement interesting and would love more eyes on it.</w:t>
      </w:r>
    </w:p>
    <w:p w:rsidR="00000000" w:rsidDel="00000000" w:rsidP="00000000" w:rsidRDefault="00000000" w:rsidRPr="00000000" w14:paraId="0000006B">
      <w:pPr>
        <w:pStyle w:val="Heading3"/>
        <w:spacing w:before="320" w:line="276" w:lineRule="auto"/>
        <w:rPr>
          <w:rFonts w:ascii="Nunito" w:cs="Nunito" w:eastAsia="Nunito" w:hAnsi="Nunito"/>
          <w:b w:val="0"/>
          <w:color w:val="434343"/>
        </w:rPr>
      </w:pPr>
      <w:bookmarkStart w:colFirst="0" w:colLast="0" w:name="_heading=h.6449ir2fnrqu" w:id="5"/>
      <w:bookmarkEnd w:id="5"/>
      <w:r w:rsidDel="00000000" w:rsidR="00000000" w:rsidRPr="00000000">
        <w:rPr>
          <w:rFonts w:ascii="Nunito" w:cs="Nunito" w:eastAsia="Nunito" w:hAnsi="Nunito"/>
          <w:b w:val="0"/>
          <w:color w:val="434343"/>
          <w:rtl w:val="0"/>
        </w:rPr>
        <w:t xml:space="preserve">Gene stop 34966 </w:t>
      </w:r>
    </w:p>
    <w:p w:rsidR="00000000" w:rsidDel="00000000" w:rsidP="00000000" w:rsidRDefault="00000000" w:rsidRPr="00000000" w14:paraId="0000006C">
      <w:pPr>
        <w:numPr>
          <w:ilvl w:val="0"/>
          <w:numId w:val="2"/>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Starterator has all other GF phages calling start 2 (33989)</w:t>
      </w:r>
    </w:p>
    <w:p w:rsidR="00000000" w:rsidDel="00000000" w:rsidP="00000000" w:rsidRDefault="00000000" w:rsidRPr="00000000" w14:paraId="0000006D">
      <w:pPr>
        <w:numPr>
          <w:ilvl w:val="0"/>
          <w:numId w:val="2"/>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Scores are identical, both start with ATG</w:t>
      </w:r>
    </w:p>
    <w:p w:rsidR="00000000" w:rsidDel="00000000" w:rsidP="00000000" w:rsidRDefault="00000000" w:rsidRPr="00000000" w14:paraId="0000006E">
      <w:pPr>
        <w:numPr>
          <w:ilvl w:val="0"/>
          <w:numId w:val="2"/>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St. 1 has spacer of 6, st. 2 has spacer of 12</w:t>
      </w:r>
    </w:p>
    <w:p w:rsidR="00000000" w:rsidDel="00000000" w:rsidP="00000000" w:rsidRDefault="00000000" w:rsidRPr="00000000" w14:paraId="0000006F">
      <w:pPr>
        <w:numPr>
          <w:ilvl w:val="0"/>
          <w:numId w:val="2"/>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Option one is the longest ORF and overlap of 4 with the previous gene</w:t>
      </w:r>
    </w:p>
    <w:p w:rsidR="00000000" w:rsidDel="00000000" w:rsidP="00000000" w:rsidRDefault="00000000" w:rsidRPr="00000000" w14:paraId="00000070">
      <w:pPr>
        <w:numPr>
          <w:ilvl w:val="1"/>
          <w:numId w:val="2"/>
        </w:numPr>
        <w:spacing w:line="276" w:lineRule="auto"/>
        <w:ind w:left="1440" w:hanging="360"/>
        <w:rPr>
          <w:rFonts w:ascii="Nunito" w:cs="Nunito" w:eastAsia="Nunito" w:hAnsi="Nunito"/>
        </w:rPr>
      </w:pPr>
      <w:r w:rsidDel="00000000" w:rsidR="00000000" w:rsidRPr="00000000">
        <w:rPr>
          <w:rFonts w:ascii="Nunito" w:cs="Nunito" w:eastAsia="Nunito" w:hAnsi="Nunito"/>
          <w:rtl w:val="0"/>
        </w:rPr>
        <w:t xml:space="preserve">I went with option 1 for the start (GM and Glimmer call)</w:t>
      </w:r>
    </w:p>
    <w:p w:rsidR="00000000" w:rsidDel="00000000" w:rsidP="00000000" w:rsidRDefault="00000000" w:rsidRPr="00000000" w14:paraId="00000071">
      <w:pPr>
        <w:numPr>
          <w:ilvl w:val="0"/>
          <w:numId w:val="2"/>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16:15 alignment with other GF phages</w:t>
      </w:r>
    </w:p>
    <w:p w:rsidR="00000000" w:rsidDel="00000000" w:rsidP="00000000" w:rsidRDefault="00000000" w:rsidRPr="00000000" w14:paraId="00000072">
      <w:pPr>
        <w:numPr>
          <w:ilvl w:val="1"/>
          <w:numId w:val="2"/>
        </w:numPr>
        <w:spacing w:line="276" w:lineRule="auto"/>
        <w:ind w:left="1440" w:hanging="360"/>
        <w:rPr>
          <w:rFonts w:ascii="Nunito" w:cs="Nunito" w:eastAsia="Nunito" w:hAnsi="Nunito"/>
        </w:rPr>
      </w:pPr>
      <w:r w:rsidDel="00000000" w:rsidR="00000000" w:rsidRPr="00000000">
        <w:rPr>
          <w:rFonts w:ascii="Nunito" w:cs="Nunito" w:eastAsia="Nunito" w:hAnsi="Nunito"/>
          <w:rtl w:val="0"/>
        </w:rPr>
        <w:t xml:space="preserve">DelGarza called it a RecA-like DNA recombinase</w:t>
      </w:r>
    </w:p>
    <w:p w:rsidR="00000000" w:rsidDel="00000000" w:rsidP="00000000" w:rsidRDefault="00000000" w:rsidRPr="00000000" w14:paraId="00000073">
      <w:pPr>
        <w:numPr>
          <w:ilvl w:val="1"/>
          <w:numId w:val="2"/>
        </w:numPr>
        <w:spacing w:line="276" w:lineRule="auto"/>
        <w:ind w:left="1440" w:hanging="360"/>
        <w:rPr>
          <w:rFonts w:ascii="Nunito" w:cs="Nunito" w:eastAsia="Nunito" w:hAnsi="Nunito"/>
        </w:rPr>
      </w:pPr>
      <w:r w:rsidDel="00000000" w:rsidR="00000000" w:rsidRPr="00000000">
        <w:rPr>
          <w:rFonts w:ascii="Nunito" w:cs="Nunito" w:eastAsia="Nunito" w:hAnsi="Nunito"/>
          <w:rtl w:val="0"/>
        </w:rPr>
        <w:t xml:space="preserve">Other GF phages called it DNA binding protein</w:t>
      </w:r>
    </w:p>
    <w:p w:rsidR="00000000" w:rsidDel="00000000" w:rsidP="00000000" w:rsidRDefault="00000000" w:rsidRPr="00000000" w14:paraId="00000074">
      <w:pPr>
        <w:numPr>
          <w:ilvl w:val="0"/>
          <w:numId w:val="2"/>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HHpred alignments with RAD52 homologs, 99.9% probability with e value of 1.9x10^-22, 99.89% w/ e value of 2.8x10^-22</w:t>
      </w:r>
    </w:p>
    <w:p w:rsidR="00000000" w:rsidDel="00000000" w:rsidP="00000000" w:rsidRDefault="00000000" w:rsidRPr="00000000" w14:paraId="00000075">
      <w:pPr>
        <w:pStyle w:val="Heading3"/>
        <w:spacing w:after="240" w:before="240" w:line="276" w:lineRule="auto"/>
        <w:rPr>
          <w:rFonts w:ascii="Nunito" w:cs="Nunito" w:eastAsia="Nunito" w:hAnsi="Nunito"/>
          <w:b w:val="0"/>
          <w:color w:val="434343"/>
        </w:rPr>
      </w:pPr>
      <w:bookmarkStart w:colFirst="0" w:colLast="0" w:name="_heading=h.ttxkptn9rscm" w:id="6"/>
      <w:bookmarkEnd w:id="6"/>
      <w:r w:rsidDel="00000000" w:rsidR="00000000" w:rsidRPr="00000000">
        <w:rPr>
          <w:rFonts w:ascii="Nunito" w:cs="Nunito" w:eastAsia="Nunito" w:hAnsi="Nunito"/>
          <w:b w:val="0"/>
          <w:color w:val="434343"/>
          <w:rtl w:val="0"/>
        </w:rPr>
        <w:t xml:space="preserve">Gene stop 23033 (REVERSE)</w:t>
      </w:r>
    </w:p>
    <w:p w:rsidR="00000000" w:rsidDel="00000000" w:rsidP="00000000" w:rsidRDefault="00000000" w:rsidRPr="00000000" w14:paraId="00000076">
      <w:pPr>
        <w:numPr>
          <w:ilvl w:val="0"/>
          <w:numId w:val="8"/>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Called HNH Endoneuclease, evidence is below</w:t>
      </w:r>
    </w:p>
    <w:p w:rsidR="00000000" w:rsidDel="00000000" w:rsidP="00000000" w:rsidRDefault="00000000" w:rsidRPr="00000000" w14:paraId="00000077">
      <w:pPr>
        <w:spacing w:line="276"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&gt;Wrackline_Draft gp39 (Minor variations such as HNK, HKH, HNN, and HNNH are allowed)</w:t>
      </w:r>
    </w:p>
    <w:p w:rsidR="00000000" w:rsidDel="00000000" w:rsidP="00000000" w:rsidRDefault="00000000" w:rsidRPr="00000000" w14:paraId="00000078">
      <w:pPr>
        <w:spacing w:line="276"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MRAVCGAT</w:t>
      </w:r>
      <w:r w:rsidDel="00000000" w:rsidR="00000000" w:rsidRPr="00000000">
        <w:rPr>
          <w:rFonts w:ascii="Nunito" w:cs="Nunito" w:eastAsia="Nunito" w:hAnsi="Nunito"/>
          <w:color w:val="ff0000"/>
          <w:sz w:val="22"/>
          <w:szCs w:val="22"/>
          <w:rtl w:val="0"/>
        </w:rPr>
        <w:t xml:space="preserve">H</w:t>
      </w:r>
      <w:r w:rsidDel="00000000" w:rsidR="00000000" w:rsidRPr="00000000">
        <w:rPr>
          <w:rFonts w:ascii="Nunito" w:cs="Nunito" w:eastAsia="Nunito" w:hAnsi="Nunito"/>
          <w:sz w:val="22"/>
          <w:szCs w:val="22"/>
          <w:rtl w:val="0"/>
        </w:rPr>
        <w:t xml:space="preserve">PRRRVACVLGTS</w:t>
      </w:r>
      <w:r w:rsidDel="00000000" w:rsidR="00000000" w:rsidRPr="00000000">
        <w:rPr>
          <w:rFonts w:ascii="Nunito" w:cs="Nunito" w:eastAsia="Nunito" w:hAnsi="Nunito"/>
          <w:color w:val="ff0000"/>
          <w:sz w:val="22"/>
          <w:szCs w:val="22"/>
          <w:rtl w:val="0"/>
        </w:rPr>
        <w:t xml:space="preserve">H</w:t>
      </w:r>
      <w:r w:rsidDel="00000000" w:rsidR="00000000" w:rsidRPr="00000000">
        <w:rPr>
          <w:rFonts w:ascii="Nunito" w:cs="Nunito" w:eastAsia="Nunito" w:hAnsi="Nunito"/>
          <w:sz w:val="22"/>
          <w:szCs w:val="22"/>
          <w:rtl w:val="0"/>
        </w:rPr>
        <w:t xml:space="preserve">TGV</w:t>
      </w:r>
      <w:r w:rsidDel="00000000" w:rsidR="00000000" w:rsidRPr="00000000">
        <w:rPr>
          <w:rFonts w:ascii="Nunito" w:cs="Nunito" w:eastAsia="Nunito" w:hAnsi="Nunito"/>
          <w:color w:val="ff0000"/>
          <w:sz w:val="22"/>
          <w:szCs w:val="22"/>
          <w:u w:val="single"/>
          <w:rtl w:val="0"/>
        </w:rPr>
        <w:t xml:space="preserve">H</w:t>
      </w:r>
      <w:r w:rsidDel="00000000" w:rsidR="00000000" w:rsidRPr="00000000">
        <w:rPr>
          <w:rFonts w:ascii="Nunito" w:cs="Nunito" w:eastAsia="Nunito" w:hAnsi="Nunito"/>
          <w:sz w:val="22"/>
          <w:szCs w:val="22"/>
          <w:u w:val="single"/>
          <w:rtl w:val="0"/>
        </w:rPr>
        <w:t xml:space="preserve">TSATGITWDRET</w:t>
      </w:r>
      <w:r w:rsidDel="00000000" w:rsidR="00000000" w:rsidRPr="00000000">
        <w:rPr>
          <w:rFonts w:ascii="Nunito" w:cs="Nunito" w:eastAsia="Nunito" w:hAnsi="Nunito"/>
          <w:color w:val="1155cc"/>
          <w:sz w:val="22"/>
          <w:szCs w:val="22"/>
          <w:u w:val="single"/>
          <w:rtl w:val="0"/>
        </w:rPr>
        <w:t xml:space="preserve">K</w:t>
      </w:r>
      <w:r w:rsidDel="00000000" w:rsidR="00000000" w:rsidRPr="00000000">
        <w:rPr>
          <w:rFonts w:ascii="Nunito" w:cs="Nunito" w:eastAsia="Nunito" w:hAnsi="Nunito"/>
          <w:color w:val="ff0000"/>
          <w:sz w:val="22"/>
          <w:szCs w:val="22"/>
          <w:u w:val="single"/>
          <w:shd w:fill="cccccc" w:val="clear"/>
          <w:rtl w:val="0"/>
        </w:rPr>
        <w:t xml:space="preserve">H</w:t>
      </w:r>
      <w:r w:rsidDel="00000000" w:rsidR="00000000" w:rsidRPr="00000000">
        <w:rPr>
          <w:rFonts w:ascii="Nunito" w:cs="Nunito" w:eastAsia="Nunito" w:hAnsi="Nunito"/>
          <w:sz w:val="22"/>
          <w:szCs w:val="22"/>
          <w:u w:val="single"/>
          <w:shd w:fill="cccccc" w:val="clear"/>
          <w:rtl w:val="0"/>
        </w:rPr>
        <w:t xml:space="preserve">RRGAT</w:t>
      </w:r>
      <w:r w:rsidDel="00000000" w:rsidR="00000000" w:rsidRPr="00000000">
        <w:rPr>
          <w:rFonts w:ascii="Nunito" w:cs="Nunito" w:eastAsia="Nunito" w:hAnsi="Nunito"/>
          <w:color w:val="00b050"/>
          <w:sz w:val="22"/>
          <w:szCs w:val="22"/>
          <w:u w:val="single"/>
          <w:shd w:fill="cccccc" w:val="clear"/>
          <w:rtl w:val="0"/>
        </w:rPr>
        <w:t xml:space="preserve">N</w:t>
      </w:r>
      <w:r w:rsidDel="00000000" w:rsidR="00000000" w:rsidRPr="00000000">
        <w:rPr>
          <w:rFonts w:ascii="Nunito" w:cs="Nunito" w:eastAsia="Nunito" w:hAnsi="Nunito"/>
          <w:sz w:val="22"/>
          <w:szCs w:val="22"/>
          <w:u w:val="single"/>
          <w:shd w:fill="cccccc" w:val="clear"/>
          <w:rtl w:val="0"/>
        </w:rPr>
        <w:t xml:space="preserve">S</w:t>
      </w:r>
      <w:r w:rsidDel="00000000" w:rsidR="00000000" w:rsidRPr="00000000">
        <w:rPr>
          <w:rFonts w:ascii="Nunito" w:cs="Nunito" w:eastAsia="Nunito" w:hAnsi="Nunito"/>
          <w:color w:val="00b050"/>
          <w:sz w:val="22"/>
          <w:szCs w:val="22"/>
          <w:u w:val="single"/>
          <w:shd w:fill="cccccc" w:val="clear"/>
          <w:rtl w:val="0"/>
        </w:rPr>
        <w:t xml:space="preserve">N</w:t>
      </w:r>
      <w:r w:rsidDel="00000000" w:rsidR="00000000" w:rsidRPr="00000000">
        <w:rPr>
          <w:rFonts w:ascii="Nunito" w:cs="Nunito" w:eastAsia="Nunito" w:hAnsi="Nunito"/>
          <w:sz w:val="22"/>
          <w:szCs w:val="22"/>
          <w:rtl w:val="0"/>
        </w:rPr>
        <w:t xml:space="preserve">DRG</w:t>
      </w:r>
      <w:r w:rsidDel="00000000" w:rsidR="00000000" w:rsidRPr="00000000">
        <w:rPr>
          <w:rFonts w:ascii="Nunito" w:cs="Nunito" w:eastAsia="Nunito" w:hAnsi="Nunito"/>
          <w:color w:val="00b050"/>
          <w:sz w:val="22"/>
          <w:szCs w:val="22"/>
          <w:rtl w:val="0"/>
        </w:rPr>
        <w:t xml:space="preserve">N</w:t>
      </w:r>
      <w:r w:rsidDel="00000000" w:rsidR="00000000" w:rsidRPr="00000000">
        <w:rPr>
          <w:rFonts w:ascii="Nunito" w:cs="Nunito" w:eastAsia="Nunito" w:hAnsi="Nunito"/>
          <w:sz w:val="22"/>
          <w:szCs w:val="22"/>
          <w:rtl w:val="0"/>
        </w:rPr>
        <w:t xml:space="preserve">AAERR</w:t>
      </w:r>
      <w:r w:rsidDel="00000000" w:rsidR="00000000" w:rsidRPr="00000000">
        <w:rPr>
          <w:rFonts w:ascii="Nunito" w:cs="Nunito" w:eastAsia="Nunito" w:hAnsi="Nunito"/>
          <w:color w:val="1155cc"/>
          <w:sz w:val="22"/>
          <w:szCs w:val="22"/>
          <w:rtl w:val="0"/>
        </w:rPr>
        <w:t xml:space="preserve">K</w:t>
      </w:r>
      <w:r w:rsidDel="00000000" w:rsidR="00000000" w:rsidRPr="00000000">
        <w:rPr>
          <w:rFonts w:ascii="Nunito" w:cs="Nunito" w:eastAsia="Nunito" w:hAnsi="Nunito"/>
          <w:sz w:val="22"/>
          <w:szCs w:val="22"/>
          <w:rtl w:val="0"/>
        </w:rPr>
        <w:t xml:space="preserve">R</w:t>
      </w:r>
      <w:r w:rsidDel="00000000" w:rsidR="00000000" w:rsidRPr="00000000">
        <w:rPr>
          <w:rFonts w:ascii="Nunito" w:cs="Nunito" w:eastAsia="Nunito" w:hAnsi="Nunito"/>
          <w:color w:val="1155cc"/>
          <w:sz w:val="22"/>
          <w:szCs w:val="22"/>
          <w:rtl w:val="0"/>
        </w:rPr>
        <w:t xml:space="preserve">K</w:t>
      </w:r>
      <w:r w:rsidDel="00000000" w:rsidR="00000000" w:rsidRPr="00000000">
        <w:rPr>
          <w:rFonts w:ascii="Nunito" w:cs="Nunito" w:eastAsia="Nunito" w:hAnsi="Nunito"/>
          <w:sz w:val="22"/>
          <w:szCs w:val="22"/>
          <w:rtl w:val="0"/>
        </w:rPr>
        <w:t xml:space="preserve">CWALAWWGDGISCMCFRCGRVLLYSTLELD</w:t>
      </w:r>
      <w:r w:rsidDel="00000000" w:rsidR="00000000" w:rsidRPr="00000000">
        <w:rPr>
          <w:rFonts w:ascii="Nunito" w:cs="Nunito" w:eastAsia="Nunito" w:hAnsi="Nunito"/>
          <w:color w:val="1155cc"/>
          <w:sz w:val="22"/>
          <w:szCs w:val="22"/>
          <w:rtl w:val="0"/>
        </w:rPr>
        <w:t xml:space="preserve">K</w:t>
      </w:r>
      <w:r w:rsidDel="00000000" w:rsidR="00000000" w:rsidRPr="00000000">
        <w:rPr>
          <w:rFonts w:ascii="Nunito" w:cs="Nunito" w:eastAsia="Nunito" w:hAnsi="Nunito"/>
          <w:sz w:val="22"/>
          <w:szCs w:val="22"/>
          <w:rtl w:val="0"/>
        </w:rPr>
        <w:t xml:space="preserve">IIPGVYGGTYARG</w:t>
      </w:r>
      <w:r w:rsidDel="00000000" w:rsidR="00000000" w:rsidRPr="00000000">
        <w:rPr>
          <w:rFonts w:ascii="Nunito" w:cs="Nunito" w:eastAsia="Nunito" w:hAnsi="Nunito"/>
          <w:color w:val="00b050"/>
          <w:sz w:val="22"/>
          <w:szCs w:val="22"/>
          <w:rtl w:val="0"/>
        </w:rPr>
        <w:t xml:space="preserve">N</w:t>
      </w:r>
      <w:r w:rsidDel="00000000" w:rsidR="00000000" w:rsidRPr="00000000">
        <w:rPr>
          <w:rFonts w:ascii="Nunito" w:cs="Nunito" w:eastAsia="Nunito" w:hAnsi="Nunito"/>
          <w:sz w:val="22"/>
          <w:szCs w:val="22"/>
          <w:rtl w:val="0"/>
        </w:rPr>
        <w:t xml:space="preserve">IRPACGEC</w:t>
      </w:r>
      <w:r w:rsidDel="00000000" w:rsidR="00000000" w:rsidRPr="00000000">
        <w:rPr>
          <w:rFonts w:ascii="Nunito" w:cs="Nunito" w:eastAsia="Nunito" w:hAnsi="Nunito"/>
          <w:color w:val="00b050"/>
          <w:sz w:val="22"/>
          <w:szCs w:val="22"/>
          <w:rtl w:val="0"/>
        </w:rPr>
        <w:t xml:space="preserve">N</w:t>
      </w:r>
      <w:r w:rsidDel="00000000" w:rsidR="00000000" w:rsidRPr="00000000">
        <w:rPr>
          <w:rFonts w:ascii="Nunito" w:cs="Nunito" w:eastAsia="Nunito" w:hAnsi="Nunito"/>
          <w:sz w:val="22"/>
          <w:szCs w:val="22"/>
          <w:rtl w:val="0"/>
        </w:rPr>
        <w:t xml:space="preserve">REMG</w:t>
      </w:r>
      <w:r w:rsidDel="00000000" w:rsidR="00000000" w:rsidRPr="00000000">
        <w:rPr>
          <w:rFonts w:ascii="Nunito" w:cs="Nunito" w:eastAsia="Nunito" w:hAnsi="Nunito"/>
          <w:color w:val="ff0000"/>
          <w:sz w:val="22"/>
          <w:szCs w:val="22"/>
          <w:rtl w:val="0"/>
        </w:rPr>
        <w:t xml:space="preserve">H</w:t>
      </w:r>
      <w:r w:rsidDel="00000000" w:rsidR="00000000" w:rsidRPr="00000000">
        <w:rPr>
          <w:rFonts w:ascii="Nunito" w:cs="Nunito" w:eastAsia="Nunito" w:hAnsi="Nunito"/>
          <w:sz w:val="22"/>
          <w:szCs w:val="22"/>
          <w:rtl w:val="0"/>
        </w:rPr>
        <w:t xml:space="preserve">ALRALIRA</w:t>
      </w:r>
      <w:r w:rsidDel="00000000" w:rsidR="00000000" w:rsidRPr="00000000">
        <w:rPr>
          <w:rFonts w:ascii="Nunito" w:cs="Nunito" w:eastAsia="Nunito" w:hAnsi="Nunito"/>
          <w:color w:val="1155cc"/>
          <w:sz w:val="22"/>
          <w:szCs w:val="22"/>
          <w:rtl w:val="0"/>
        </w:rPr>
        <w:t xml:space="preserve">K</w:t>
      </w:r>
      <w:r w:rsidDel="00000000" w:rsidR="00000000" w:rsidRPr="00000000">
        <w:rPr>
          <w:rFonts w:ascii="Nunito" w:cs="Nunito" w:eastAsia="Nunito" w:hAnsi="Nunito"/>
          <w:sz w:val="22"/>
          <w:szCs w:val="22"/>
          <w:rtl w:val="0"/>
        </w:rPr>
        <w:t xml:space="preserve">TP</w:t>
      </w:r>
      <w:r w:rsidDel="00000000" w:rsidR="00000000" w:rsidRPr="00000000">
        <w:rPr>
          <w:rFonts w:ascii="Nunito" w:cs="Nunito" w:eastAsia="Nunito" w:hAnsi="Nunito"/>
          <w:color w:val="1155cc"/>
          <w:sz w:val="22"/>
          <w:szCs w:val="22"/>
          <w:rtl w:val="0"/>
        </w:rPr>
        <w:t xml:space="preserve">K</w:t>
      </w:r>
      <w:r w:rsidDel="00000000" w:rsidR="00000000" w:rsidRPr="00000000">
        <w:rPr>
          <w:rFonts w:ascii="Nunito" w:cs="Nunito" w:eastAsia="Nunito" w:hAnsi="Nunito"/>
          <w:sz w:val="22"/>
          <w:szCs w:val="22"/>
          <w:rtl w:val="0"/>
        </w:rPr>
        <w:t xml:space="preserve">RTILRM</w:t>
      </w:r>
      <w:r w:rsidDel="00000000" w:rsidR="00000000" w:rsidRPr="00000000">
        <w:rPr>
          <w:rFonts w:ascii="Nunito" w:cs="Nunito" w:eastAsia="Nunito" w:hAnsi="Nunito"/>
          <w:color w:val="00b050"/>
          <w:sz w:val="22"/>
          <w:szCs w:val="22"/>
          <w:rtl w:val="0"/>
        </w:rPr>
        <w:t xml:space="preserve">N</w:t>
      </w:r>
      <w:r w:rsidDel="00000000" w:rsidR="00000000" w:rsidRPr="00000000">
        <w:rPr>
          <w:rFonts w:ascii="Nunito" w:cs="Nunito" w:eastAsia="Nunito" w:hAnsi="Nunito"/>
          <w:sz w:val="22"/>
          <w:szCs w:val="22"/>
          <w:rtl w:val="0"/>
        </w:rPr>
        <w:t xml:space="preserve">R</w:t>
      </w:r>
      <w:r w:rsidDel="00000000" w:rsidR="00000000" w:rsidRPr="00000000">
        <w:rPr>
          <w:rFonts w:ascii="Nunito" w:cs="Nunito" w:eastAsia="Nunito" w:hAnsi="Nunito"/>
          <w:color w:val="00b050"/>
          <w:sz w:val="22"/>
          <w:szCs w:val="22"/>
          <w:rtl w:val="0"/>
        </w:rPr>
        <w:t xml:space="preserve">N</w:t>
      </w:r>
      <w:r w:rsidDel="00000000" w:rsidR="00000000" w:rsidRPr="00000000">
        <w:rPr>
          <w:rFonts w:ascii="Nunito" w:cs="Nunito" w:eastAsia="Nunito" w:hAnsi="Nunito"/>
          <w:sz w:val="22"/>
          <w:szCs w:val="22"/>
          <w:rtl w:val="0"/>
        </w:rPr>
        <w:t xml:space="preserve">GEL</w:t>
      </w:r>
    </w:p>
    <w:p w:rsidR="00000000" w:rsidDel="00000000" w:rsidP="00000000" w:rsidRDefault="00000000" w:rsidRPr="00000000" w14:paraId="00000079">
      <w:pPr>
        <w:spacing w:line="276" w:lineRule="auto"/>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7A">
      <w:pPr>
        <w:pStyle w:val="Heading3"/>
        <w:spacing w:before="320" w:line="276" w:lineRule="auto"/>
        <w:rPr>
          <w:rFonts w:ascii="Nunito" w:cs="Nunito" w:eastAsia="Nunito" w:hAnsi="Nunito"/>
          <w:b w:val="0"/>
          <w:color w:val="434343"/>
        </w:rPr>
      </w:pPr>
      <w:bookmarkStart w:colFirst="0" w:colLast="0" w:name="_heading=h.4qdvenz211r3" w:id="7"/>
      <w:bookmarkEnd w:id="7"/>
      <w:r w:rsidDel="00000000" w:rsidR="00000000" w:rsidRPr="00000000">
        <w:rPr>
          <w:rFonts w:ascii="Nunito" w:cs="Nunito" w:eastAsia="Nunito" w:hAnsi="Nunito"/>
          <w:b w:val="0"/>
          <w:color w:val="434343"/>
          <w:rtl w:val="0"/>
        </w:rPr>
        <w:t xml:space="preserve">Gene stop 29275 (Gene 54)</w:t>
      </w:r>
    </w:p>
    <w:p w:rsidR="00000000" w:rsidDel="00000000" w:rsidP="00000000" w:rsidRDefault="00000000" w:rsidRPr="00000000" w14:paraId="0000007B">
      <w:pPr>
        <w:numPr>
          <w:ilvl w:val="0"/>
          <w:numId w:val="14"/>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Called hth DNA binding protein but interesting evidence of possible repressor protein found on hhpred, including good alignment</w:t>
      </w:r>
    </w:p>
    <w:p w:rsidR="00000000" w:rsidDel="00000000" w:rsidP="00000000" w:rsidRDefault="00000000" w:rsidRPr="00000000" w14:paraId="0000007C">
      <w:pPr>
        <w:numPr>
          <w:ilvl w:val="1"/>
          <w:numId w:val="14"/>
        </w:numPr>
        <w:spacing w:line="276" w:lineRule="auto"/>
        <w:ind w:left="1440" w:hanging="360"/>
        <w:rPr>
          <w:rFonts w:ascii="Nunito" w:cs="Nunito" w:eastAsia="Nunito" w:hAnsi="Nunito"/>
        </w:rPr>
      </w:pPr>
      <w:r w:rsidDel="00000000" w:rsidR="00000000" w:rsidRPr="00000000">
        <w:rPr>
          <w:rFonts w:ascii="Nunito" w:cs="Nunito" w:eastAsia="Nunito" w:hAnsi="Nunito"/>
          <w:rtl w:val="0"/>
        </w:rPr>
        <w:t xml:space="preserve">See also gene 59 for a hth DNA binding protein with solid hits to repressor protein on hhpred</w:t>
      </w:r>
    </w:p>
    <w:p w:rsidR="00000000" w:rsidDel="00000000" w:rsidP="00000000" w:rsidRDefault="00000000" w:rsidRPr="00000000" w14:paraId="0000007D">
      <w:pPr>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7E">
      <w:pPr>
        <w:spacing w:line="276"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7F">
      <w:pPr>
        <w:pStyle w:val="Heading3"/>
        <w:spacing w:before="320" w:line="276" w:lineRule="auto"/>
        <w:rPr>
          <w:rFonts w:ascii="Nunito" w:cs="Nunito" w:eastAsia="Nunito" w:hAnsi="Nunito"/>
          <w:b w:val="0"/>
          <w:color w:val="434343"/>
        </w:rPr>
      </w:pPr>
      <w:bookmarkStart w:colFirst="0" w:colLast="0" w:name="_heading=h.o54dyls1dgzq" w:id="8"/>
      <w:bookmarkEnd w:id="8"/>
      <w:r w:rsidDel="00000000" w:rsidR="00000000" w:rsidRPr="00000000">
        <w:rPr>
          <w:rFonts w:ascii="Nunito" w:cs="Nunito" w:eastAsia="Nunito" w:hAnsi="Nunito"/>
          <w:b w:val="0"/>
          <w:color w:val="434343"/>
          <w:rtl w:val="0"/>
        </w:rPr>
        <w:t xml:space="preserve">Gene stop 37759 (Gene 70)</w:t>
      </w:r>
    </w:p>
    <w:p w:rsidR="00000000" w:rsidDel="00000000" w:rsidP="00000000" w:rsidRDefault="00000000" w:rsidRPr="00000000" w14:paraId="00000080">
      <w:pPr>
        <w:numPr>
          <w:ilvl w:val="0"/>
          <w:numId w:val="1"/>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HNH Endoneuclease, see evidence below</w:t>
      </w:r>
    </w:p>
    <w:p w:rsidR="00000000" w:rsidDel="00000000" w:rsidP="00000000" w:rsidRDefault="00000000" w:rsidRPr="00000000" w14:paraId="00000081">
      <w:pPr>
        <w:spacing w:after="240" w:lineRule="auto"/>
        <w:rPr>
          <w:rFonts w:ascii="Nunito" w:cs="Nunito" w:eastAsia="Nunito" w:hAnsi="Nunito"/>
          <w:sz w:val="22"/>
          <w:szCs w:val="22"/>
        </w:rPr>
      </w:pPr>
      <w:r w:rsidDel="00000000" w:rsidR="00000000" w:rsidRPr="00000000">
        <w:rPr>
          <w:rFonts w:ascii="Nunito" w:cs="Nunito" w:eastAsia="Nunito" w:hAnsi="Nunito"/>
          <w:color w:val="333333"/>
          <w:sz w:val="21"/>
          <w:szCs w:val="21"/>
          <w:highlight w:val="white"/>
          <w:rtl w:val="0"/>
        </w:rPr>
        <w:t xml:space="preserve">&gt;Glaske16_gp70_(44853-45341 bp) EXAMPLE FROM FORUM</w:t>
      </w:r>
      <w:r w:rsidDel="00000000" w:rsidR="00000000" w:rsidRPr="00000000">
        <w:rPr>
          <w:rFonts w:ascii="Nunito" w:cs="Nunito" w:eastAsia="Nunito" w:hAnsi="Nunito"/>
          <w:color w:val="333333"/>
          <w:sz w:val="21"/>
          <w:szCs w:val="21"/>
          <w:rtl w:val="0"/>
        </w:rPr>
        <w:t xml:space="preserve"> </w:t>
      </w:r>
      <w:r w:rsidDel="00000000" w:rsidR="00000000" w:rsidRPr="00000000">
        <w:rPr>
          <w:rFonts w:ascii="Nunito" w:cs="Nunito" w:eastAsia="Nunito" w:hAnsi="Nunito"/>
          <w:color w:val="333333"/>
          <w:sz w:val="21"/>
          <w:szCs w:val="21"/>
          <w:highlight w:val="white"/>
          <w:rtl w:val="0"/>
        </w:rPr>
        <w:t xml:space="preserve">MPDG</w:t>
      </w:r>
      <w:r w:rsidDel="00000000" w:rsidR="00000000" w:rsidRPr="00000000">
        <w:rPr>
          <w:rFonts w:ascii="Nunito" w:cs="Nunito" w:eastAsia="Nunito" w:hAnsi="Nunito"/>
          <w:color w:val="00b050"/>
          <w:sz w:val="21"/>
          <w:szCs w:val="21"/>
          <w:highlight w:val="white"/>
          <w:rtl w:val="0"/>
        </w:rPr>
        <w:t xml:space="preserve">N</w:t>
      </w:r>
      <w:r w:rsidDel="00000000" w:rsidR="00000000" w:rsidRPr="00000000">
        <w:rPr>
          <w:rFonts w:ascii="Nunito" w:cs="Nunito" w:eastAsia="Nunito" w:hAnsi="Nunito"/>
          <w:color w:val="333333"/>
          <w:sz w:val="21"/>
          <w:szCs w:val="21"/>
          <w:highlight w:val="white"/>
          <w:rtl w:val="0"/>
        </w:rPr>
        <w:t xml:space="preserve">QPACKYGAC</w:t>
      </w:r>
      <w:r w:rsidDel="00000000" w:rsidR="00000000" w:rsidRPr="00000000">
        <w:rPr>
          <w:rFonts w:ascii="Nunito" w:cs="Nunito" w:eastAsia="Nunito" w:hAnsi="Nunito"/>
          <w:color w:val="00b050"/>
          <w:sz w:val="21"/>
          <w:szCs w:val="21"/>
          <w:highlight w:val="white"/>
          <w:rtl w:val="0"/>
        </w:rPr>
        <w:t xml:space="preserve">N</w:t>
      </w:r>
      <w:r w:rsidDel="00000000" w:rsidR="00000000" w:rsidRPr="00000000">
        <w:rPr>
          <w:rFonts w:ascii="Nunito" w:cs="Nunito" w:eastAsia="Nunito" w:hAnsi="Nunito"/>
          <w:color w:val="333333"/>
          <w:sz w:val="21"/>
          <w:szCs w:val="21"/>
          <w:highlight w:val="white"/>
          <w:rtl w:val="0"/>
        </w:rPr>
        <w:t xml:space="preserve">DPVLARGFCKL</w:t>
      </w:r>
      <w:r w:rsidDel="00000000" w:rsidR="00000000" w:rsidRPr="00000000">
        <w:rPr>
          <w:rFonts w:ascii="Nunito" w:cs="Nunito" w:eastAsia="Nunito" w:hAnsi="Nunito"/>
          <w:color w:val="ff0000"/>
          <w:sz w:val="21"/>
          <w:szCs w:val="21"/>
          <w:highlight w:val="white"/>
          <w:rtl w:val="0"/>
        </w:rPr>
        <w:t xml:space="preserve">H</w:t>
      </w:r>
      <w:r w:rsidDel="00000000" w:rsidR="00000000" w:rsidRPr="00000000">
        <w:rPr>
          <w:rFonts w:ascii="Nunito" w:cs="Nunito" w:eastAsia="Nunito" w:hAnsi="Nunito"/>
          <w:color w:val="333333"/>
          <w:sz w:val="21"/>
          <w:szCs w:val="21"/>
          <w:highlight w:val="white"/>
          <w:rtl w:val="0"/>
        </w:rPr>
        <w:t xml:space="preserve">YYR</w:t>
      </w:r>
      <w:r w:rsidDel="00000000" w:rsidR="00000000" w:rsidRPr="00000000">
        <w:rPr>
          <w:rFonts w:ascii="Nunito" w:cs="Nunito" w:eastAsia="Nunito" w:hAnsi="Nunito"/>
          <w:color w:val="00b050"/>
          <w:sz w:val="21"/>
          <w:szCs w:val="21"/>
          <w:highlight w:val="white"/>
          <w:rtl w:val="0"/>
        </w:rPr>
        <w:t xml:space="preserve">N</w:t>
      </w:r>
      <w:r w:rsidDel="00000000" w:rsidR="00000000" w:rsidRPr="00000000">
        <w:rPr>
          <w:rFonts w:ascii="Nunito" w:cs="Nunito" w:eastAsia="Nunito" w:hAnsi="Nunito"/>
          <w:color w:val="333333"/>
          <w:sz w:val="21"/>
          <w:szCs w:val="21"/>
          <w:highlight w:val="white"/>
          <w:rtl w:val="0"/>
        </w:rPr>
        <w:t xml:space="preserve">RDGKPMDGPRRSYSTGPRAWTYERLASVPITSTGA</w:t>
      </w:r>
      <w:r w:rsidDel="00000000" w:rsidR="00000000" w:rsidRPr="00000000">
        <w:rPr>
          <w:rFonts w:ascii="Nunito" w:cs="Nunito" w:eastAsia="Nunito" w:hAnsi="Nunito"/>
          <w:color w:val="ff0000"/>
          <w:sz w:val="21"/>
          <w:szCs w:val="21"/>
          <w:highlight w:val="white"/>
          <w:rtl w:val="0"/>
        </w:rPr>
        <w:t xml:space="preserve">H</w:t>
      </w:r>
      <w:r w:rsidDel="00000000" w:rsidR="00000000" w:rsidRPr="00000000">
        <w:rPr>
          <w:rFonts w:ascii="Nunito" w:cs="Nunito" w:eastAsia="Nunito" w:hAnsi="Nunito"/>
          <w:color w:val="333333"/>
          <w:sz w:val="21"/>
          <w:szCs w:val="21"/>
          <w:highlight w:val="white"/>
          <w:rtl w:val="0"/>
        </w:rPr>
        <w:t xml:space="preserve">QRVRRLWGSASLYPCATCGGPAKDWAYDGTDPT</w:t>
      </w:r>
      <w:r w:rsidDel="00000000" w:rsidR="00000000" w:rsidRPr="00000000">
        <w:rPr>
          <w:rFonts w:ascii="Nunito" w:cs="Nunito" w:eastAsia="Nunito" w:hAnsi="Nunito"/>
          <w:color w:val="ff0000"/>
          <w:sz w:val="21"/>
          <w:szCs w:val="21"/>
          <w:highlight w:val="white"/>
          <w:rtl w:val="0"/>
        </w:rPr>
        <w:t xml:space="preserve">H</w:t>
      </w:r>
      <w:r w:rsidDel="00000000" w:rsidR="00000000" w:rsidRPr="00000000">
        <w:rPr>
          <w:rFonts w:ascii="Nunito" w:cs="Nunito" w:eastAsia="Nunito" w:hAnsi="Nunito"/>
          <w:color w:val="333333"/>
          <w:sz w:val="21"/>
          <w:szCs w:val="21"/>
          <w:highlight w:val="white"/>
          <w:rtl w:val="0"/>
        </w:rPr>
        <w:t xml:space="preserve">YYEQGRKAWS</w:t>
      </w:r>
      <w:r w:rsidDel="00000000" w:rsidR="00000000" w:rsidRPr="00000000">
        <w:rPr>
          <w:rFonts w:ascii="Nunito" w:cs="Nunito" w:eastAsia="Nunito" w:hAnsi="Nunito"/>
          <w:color w:val="ff0000"/>
          <w:sz w:val="21"/>
          <w:szCs w:val="21"/>
          <w:highlight w:val="white"/>
          <w:rtl w:val="0"/>
        </w:rPr>
        <w:t xml:space="preserve">H</w:t>
      </w:r>
      <w:r w:rsidDel="00000000" w:rsidR="00000000" w:rsidRPr="00000000">
        <w:rPr>
          <w:rFonts w:ascii="Nunito" w:cs="Nunito" w:eastAsia="Nunito" w:hAnsi="Nunito"/>
          <w:color w:val="333333"/>
          <w:sz w:val="21"/>
          <w:szCs w:val="21"/>
          <w:highlight w:val="white"/>
          <w:rtl w:val="0"/>
        </w:rPr>
        <w:t xml:space="preserve">FSRWPEFYMPMCKPC</w:t>
      </w:r>
      <w:r w:rsidDel="00000000" w:rsidR="00000000" w:rsidRPr="00000000">
        <w:rPr>
          <w:rFonts w:ascii="Nunito" w:cs="Nunito" w:eastAsia="Nunito" w:hAnsi="Nunito"/>
          <w:color w:val="ff0000"/>
          <w:sz w:val="21"/>
          <w:szCs w:val="21"/>
          <w:highlight w:val="white"/>
          <w:u w:val="single"/>
          <w:rtl w:val="0"/>
        </w:rPr>
        <w:t xml:space="preserve">H</w:t>
      </w:r>
      <w:r w:rsidDel="00000000" w:rsidR="00000000" w:rsidRPr="00000000">
        <w:rPr>
          <w:rFonts w:ascii="Nunito" w:cs="Nunito" w:eastAsia="Nunito" w:hAnsi="Nunito"/>
          <w:color w:val="333333"/>
          <w:sz w:val="21"/>
          <w:szCs w:val="21"/>
          <w:highlight w:val="white"/>
          <w:u w:val="single"/>
          <w:rtl w:val="0"/>
        </w:rPr>
        <w:t xml:space="preserve">S</w:t>
      </w:r>
      <w:r w:rsidDel="00000000" w:rsidR="00000000" w:rsidRPr="00000000">
        <w:rPr>
          <w:rFonts w:ascii="Nunito" w:cs="Nunito" w:eastAsia="Nunito" w:hAnsi="Nunito"/>
          <w:color w:val="00b050"/>
          <w:sz w:val="21"/>
          <w:szCs w:val="21"/>
          <w:highlight w:val="white"/>
          <w:u w:val="single"/>
          <w:rtl w:val="0"/>
        </w:rPr>
        <w:t xml:space="preserve">N</w:t>
      </w:r>
      <w:r w:rsidDel="00000000" w:rsidR="00000000" w:rsidRPr="00000000">
        <w:rPr>
          <w:rFonts w:ascii="Nunito" w:cs="Nunito" w:eastAsia="Nunito" w:hAnsi="Nunito"/>
          <w:color w:val="ff0000"/>
          <w:sz w:val="21"/>
          <w:szCs w:val="21"/>
          <w:highlight w:val="white"/>
          <w:u w:val="single"/>
          <w:rtl w:val="0"/>
        </w:rPr>
        <w:t xml:space="preserve">H</w:t>
      </w:r>
      <w:r w:rsidDel="00000000" w:rsidR="00000000" w:rsidRPr="00000000">
        <w:rPr>
          <w:rFonts w:ascii="Nunito" w:cs="Nunito" w:eastAsia="Nunito" w:hAnsi="Nunito"/>
          <w:color w:val="333333"/>
          <w:sz w:val="21"/>
          <w:szCs w:val="21"/>
          <w:highlight w:val="white"/>
          <w:rtl w:val="0"/>
        </w:rPr>
        <w:t xml:space="preserve">DRRAAADELREYRQWKMR</w:t>
      </w:r>
      <w:r w:rsidDel="00000000" w:rsidR="00000000" w:rsidRPr="00000000">
        <w:rPr>
          <w:rFonts w:ascii="Nunito" w:cs="Nunito" w:eastAsia="Nunito" w:hAnsi="Nunito"/>
          <w:color w:val="00b050"/>
          <w:sz w:val="21"/>
          <w:szCs w:val="21"/>
          <w:highlight w:val="white"/>
          <w:rtl w:val="0"/>
        </w:rPr>
        <w:t xml:space="preserve">N</w:t>
      </w:r>
      <w:r w:rsidDel="00000000" w:rsidR="00000000" w:rsidRPr="00000000">
        <w:rPr>
          <w:rFonts w:ascii="Nunito" w:cs="Nunito" w:eastAsia="Nunito" w:hAnsi="Nunito"/>
          <w:color w:val="333333"/>
          <w:sz w:val="21"/>
          <w:szCs w:val="21"/>
          <w:highlight w:val="white"/>
          <w:rtl w:val="0"/>
        </w:rPr>
        <w:t xml:space="preserve">PGKTLEDLEGVAZ</w:t>
      </w:r>
      <w:r w:rsidDel="00000000" w:rsidR="00000000" w:rsidRPr="00000000">
        <w:rPr>
          <w:rtl w:val="0"/>
        </w:rPr>
      </w:r>
    </w:p>
    <w:p w:rsidR="00000000" w:rsidDel="00000000" w:rsidP="00000000" w:rsidRDefault="00000000" w:rsidRPr="00000000" w14:paraId="00000082">
      <w:pPr>
        <w:spacing w:after="240" w:before="24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&gt;Wrackline_Draft gp70 (Minor variations such as HNK, HKH, HNN, and HNNH are allowed)</w:t>
      </w:r>
    </w:p>
    <w:p w:rsidR="00000000" w:rsidDel="00000000" w:rsidP="00000000" w:rsidRDefault="00000000" w:rsidRPr="00000000" w14:paraId="00000083">
      <w:pPr>
        <w:spacing w:after="240" w:before="24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MTA</w:t>
      </w:r>
      <w:r w:rsidDel="00000000" w:rsidR="00000000" w:rsidRPr="00000000">
        <w:rPr>
          <w:rFonts w:ascii="Nunito" w:cs="Nunito" w:eastAsia="Nunito" w:hAnsi="Nunito"/>
          <w:color w:val="1155cc"/>
          <w:sz w:val="22"/>
          <w:szCs w:val="22"/>
          <w:rtl w:val="0"/>
        </w:rPr>
        <w:t xml:space="preserve">K</w:t>
      </w:r>
      <w:r w:rsidDel="00000000" w:rsidR="00000000" w:rsidRPr="00000000">
        <w:rPr>
          <w:rFonts w:ascii="Nunito" w:cs="Nunito" w:eastAsia="Nunito" w:hAnsi="Nunito"/>
          <w:sz w:val="22"/>
          <w:szCs w:val="22"/>
          <w:rtl w:val="0"/>
        </w:rPr>
        <w:t xml:space="preserve">LTVARVAPRDGRACA</w:t>
      </w:r>
      <w:r w:rsidDel="00000000" w:rsidR="00000000" w:rsidRPr="00000000">
        <w:rPr>
          <w:rFonts w:ascii="Nunito" w:cs="Nunito" w:eastAsia="Nunito" w:hAnsi="Nunito"/>
          <w:color w:val="ff0000"/>
          <w:sz w:val="22"/>
          <w:szCs w:val="22"/>
          <w:rtl w:val="0"/>
        </w:rPr>
        <w:t xml:space="preserve">H</w:t>
      </w:r>
      <w:r w:rsidDel="00000000" w:rsidR="00000000" w:rsidRPr="00000000">
        <w:rPr>
          <w:rFonts w:ascii="Nunito" w:cs="Nunito" w:eastAsia="Nunito" w:hAnsi="Nunito"/>
          <w:sz w:val="22"/>
          <w:szCs w:val="22"/>
          <w:rtl w:val="0"/>
        </w:rPr>
        <w:t xml:space="preserve">CGATDGLSVQ</w:t>
      </w:r>
      <w:r w:rsidDel="00000000" w:rsidR="00000000" w:rsidRPr="00000000">
        <w:rPr>
          <w:rFonts w:ascii="Nunito" w:cs="Nunito" w:eastAsia="Nunito" w:hAnsi="Nunito"/>
          <w:color w:val="ff0000"/>
          <w:sz w:val="22"/>
          <w:szCs w:val="22"/>
          <w:u w:val="single"/>
          <w:rtl w:val="0"/>
        </w:rPr>
        <w:t xml:space="preserve">H</w:t>
      </w:r>
      <w:r w:rsidDel="00000000" w:rsidR="00000000" w:rsidRPr="00000000">
        <w:rPr>
          <w:rFonts w:ascii="Nunito" w:cs="Nunito" w:eastAsia="Nunito" w:hAnsi="Nunito"/>
          <w:sz w:val="22"/>
          <w:szCs w:val="22"/>
          <w:u w:val="single"/>
          <w:rtl w:val="0"/>
        </w:rPr>
        <w:t xml:space="preserve">RA</w:t>
      </w:r>
      <w:r w:rsidDel="00000000" w:rsidR="00000000" w:rsidRPr="00000000">
        <w:rPr>
          <w:rFonts w:ascii="Nunito" w:cs="Nunito" w:eastAsia="Nunito" w:hAnsi="Nunito"/>
          <w:color w:val="00b050"/>
          <w:sz w:val="22"/>
          <w:szCs w:val="22"/>
          <w:u w:val="single"/>
          <w:rtl w:val="0"/>
        </w:rPr>
        <w:t xml:space="preserve">N</w:t>
      </w:r>
      <w:r w:rsidDel="00000000" w:rsidR="00000000" w:rsidRPr="00000000">
        <w:rPr>
          <w:rFonts w:ascii="Nunito" w:cs="Nunito" w:eastAsia="Nunito" w:hAnsi="Nunito"/>
          <w:color w:val="1155cc"/>
          <w:sz w:val="22"/>
          <w:szCs w:val="22"/>
          <w:u w:val="single"/>
          <w:rtl w:val="0"/>
        </w:rPr>
        <w:t xml:space="preserve">K</w:t>
      </w:r>
      <w:r w:rsidDel="00000000" w:rsidR="00000000" w:rsidRPr="00000000">
        <w:rPr>
          <w:rFonts w:ascii="Nunito" w:cs="Nunito" w:eastAsia="Nunito" w:hAnsi="Nunito"/>
          <w:sz w:val="22"/>
          <w:szCs w:val="22"/>
          <w:rtl w:val="0"/>
        </w:rPr>
        <w:t xml:space="preserve">GMGGS</w:t>
      </w:r>
      <w:r w:rsidDel="00000000" w:rsidR="00000000" w:rsidRPr="00000000">
        <w:rPr>
          <w:rFonts w:ascii="Nunito" w:cs="Nunito" w:eastAsia="Nunito" w:hAnsi="Nunito"/>
          <w:color w:val="1155cc"/>
          <w:sz w:val="22"/>
          <w:szCs w:val="22"/>
          <w:rtl w:val="0"/>
        </w:rPr>
        <w:t xml:space="preserve">K</w:t>
      </w:r>
      <w:r w:rsidDel="00000000" w:rsidR="00000000" w:rsidRPr="00000000">
        <w:rPr>
          <w:rFonts w:ascii="Nunito" w:cs="Nunito" w:eastAsia="Nunito" w:hAnsi="Nunito"/>
          <w:sz w:val="22"/>
          <w:szCs w:val="22"/>
          <w:rtl w:val="0"/>
        </w:rPr>
        <w:t xml:space="preserve">DAERMS</w:t>
      </w:r>
      <w:r w:rsidDel="00000000" w:rsidR="00000000" w:rsidRPr="00000000">
        <w:rPr>
          <w:rFonts w:ascii="Nunito" w:cs="Nunito" w:eastAsia="Nunito" w:hAnsi="Nunito"/>
          <w:color w:val="00b050"/>
          <w:sz w:val="22"/>
          <w:szCs w:val="22"/>
          <w:rtl w:val="0"/>
        </w:rPr>
        <w:t xml:space="preserve">N</w:t>
      </w:r>
      <w:r w:rsidDel="00000000" w:rsidR="00000000" w:rsidRPr="00000000">
        <w:rPr>
          <w:rFonts w:ascii="Nunito" w:cs="Nunito" w:eastAsia="Nunito" w:hAnsi="Nunito"/>
          <w:sz w:val="22"/>
          <w:szCs w:val="22"/>
          <w:rtl w:val="0"/>
        </w:rPr>
        <w:t xml:space="preserve">GIILCATY</w:t>
      </w:r>
      <w:r w:rsidDel="00000000" w:rsidR="00000000" w:rsidRPr="00000000">
        <w:rPr>
          <w:rFonts w:ascii="Nunito" w:cs="Nunito" w:eastAsia="Nunito" w:hAnsi="Nunito"/>
          <w:color w:val="00b050"/>
          <w:sz w:val="22"/>
          <w:szCs w:val="22"/>
          <w:rtl w:val="0"/>
        </w:rPr>
        <w:t xml:space="preserve">N</w:t>
      </w:r>
      <w:r w:rsidDel="00000000" w:rsidR="00000000" w:rsidRPr="00000000">
        <w:rPr>
          <w:rFonts w:ascii="Nunito" w:cs="Nunito" w:eastAsia="Nunito" w:hAnsi="Nunito"/>
          <w:sz w:val="22"/>
          <w:szCs w:val="22"/>
          <w:rtl w:val="0"/>
        </w:rPr>
        <w:t xml:space="preserve">ALLEQSAAEAERAIRMGW</w:t>
      </w:r>
      <w:r w:rsidDel="00000000" w:rsidR="00000000" w:rsidRPr="00000000">
        <w:rPr>
          <w:rFonts w:ascii="Nunito" w:cs="Nunito" w:eastAsia="Nunito" w:hAnsi="Nunito"/>
          <w:color w:val="1155cc"/>
          <w:sz w:val="22"/>
          <w:szCs w:val="22"/>
          <w:rtl w:val="0"/>
        </w:rPr>
        <w:t xml:space="preserve">K</w:t>
      </w:r>
      <w:r w:rsidDel="00000000" w:rsidR="00000000" w:rsidRPr="00000000">
        <w:rPr>
          <w:rFonts w:ascii="Nunito" w:cs="Nunito" w:eastAsia="Nunito" w:hAnsi="Nunito"/>
          <w:sz w:val="22"/>
          <w:szCs w:val="22"/>
          <w:rtl w:val="0"/>
        </w:rPr>
        <w:t xml:space="preserve">CS</w:t>
      </w:r>
      <w:r w:rsidDel="00000000" w:rsidR="00000000" w:rsidRPr="00000000">
        <w:rPr>
          <w:rFonts w:ascii="Nunito" w:cs="Nunito" w:eastAsia="Nunito" w:hAnsi="Nunito"/>
          <w:color w:val="1155cc"/>
          <w:sz w:val="22"/>
          <w:szCs w:val="22"/>
          <w:rtl w:val="0"/>
        </w:rPr>
        <w:t xml:space="preserve">K</w:t>
      </w:r>
      <w:r w:rsidDel="00000000" w:rsidR="00000000" w:rsidRPr="00000000">
        <w:rPr>
          <w:rFonts w:ascii="Nunito" w:cs="Nunito" w:eastAsia="Nunito" w:hAnsi="Nunito"/>
          <w:sz w:val="22"/>
          <w:szCs w:val="22"/>
          <w:rtl w:val="0"/>
        </w:rPr>
        <w:t xml:space="preserve">YGRAEVG</w:t>
      </w:r>
      <w:r w:rsidDel="00000000" w:rsidR="00000000" w:rsidRPr="00000000">
        <w:rPr>
          <w:rFonts w:ascii="Nunito" w:cs="Nunito" w:eastAsia="Nunito" w:hAnsi="Nunito"/>
          <w:color w:val="00b050"/>
          <w:sz w:val="22"/>
          <w:szCs w:val="22"/>
          <w:rtl w:val="0"/>
        </w:rPr>
        <w:t xml:space="preserve">N</w:t>
      </w:r>
      <w:r w:rsidDel="00000000" w:rsidR="00000000" w:rsidRPr="00000000">
        <w:rPr>
          <w:rFonts w:ascii="Nunito" w:cs="Nunito" w:eastAsia="Nunito" w:hAnsi="Nunito"/>
          <w:color w:val="ff0000"/>
          <w:sz w:val="22"/>
          <w:szCs w:val="22"/>
          <w:rtl w:val="0"/>
        </w:rPr>
        <w:t xml:space="preserve">H</w:t>
      </w:r>
      <w:r w:rsidDel="00000000" w:rsidR="00000000" w:rsidRPr="00000000">
        <w:rPr>
          <w:rFonts w:ascii="Nunito" w:cs="Nunito" w:eastAsia="Nunito" w:hAnsi="Nunito"/>
          <w:sz w:val="22"/>
          <w:szCs w:val="22"/>
          <w:rtl w:val="0"/>
        </w:rPr>
        <w:t xml:space="preserve">TTQVPYW</w:t>
      </w:r>
      <w:r w:rsidDel="00000000" w:rsidR="00000000" w:rsidRPr="00000000">
        <w:rPr>
          <w:rFonts w:ascii="Nunito" w:cs="Nunito" w:eastAsia="Nunito" w:hAnsi="Nunito"/>
          <w:color w:val="ff0000"/>
          <w:sz w:val="22"/>
          <w:szCs w:val="22"/>
          <w:u w:val="single"/>
          <w:rtl w:val="0"/>
        </w:rPr>
        <w:t xml:space="preserve">H</w:t>
      </w:r>
      <w:r w:rsidDel="00000000" w:rsidR="00000000" w:rsidRPr="00000000">
        <w:rPr>
          <w:rFonts w:ascii="Nunito" w:cs="Nunito" w:eastAsia="Nunito" w:hAnsi="Nunito"/>
          <w:sz w:val="22"/>
          <w:szCs w:val="22"/>
          <w:u w:val="single"/>
          <w:rtl w:val="0"/>
        </w:rPr>
        <w:t xml:space="preserve">YPTQGWRLAFDDGTWRPATVDEV</w:t>
      </w:r>
      <w:r w:rsidDel="00000000" w:rsidR="00000000" w:rsidRPr="00000000">
        <w:rPr>
          <w:rFonts w:ascii="Nunito" w:cs="Nunito" w:eastAsia="Nunito" w:hAnsi="Nunito"/>
          <w:color w:val="1155cc"/>
          <w:sz w:val="22"/>
          <w:szCs w:val="22"/>
          <w:u w:val="single"/>
          <w:rtl w:val="0"/>
        </w:rPr>
        <w:t xml:space="preserve">K</w:t>
      </w:r>
      <w:r w:rsidDel="00000000" w:rsidR="00000000" w:rsidRPr="00000000">
        <w:rPr>
          <w:rFonts w:ascii="Nunito" w:cs="Nunito" w:eastAsia="Nunito" w:hAnsi="Nunito"/>
          <w:sz w:val="22"/>
          <w:szCs w:val="22"/>
          <w:u w:val="single"/>
          <w:rtl w:val="0"/>
        </w:rPr>
        <w:t xml:space="preserve">A</w:t>
      </w:r>
      <w:r w:rsidDel="00000000" w:rsidR="00000000" w:rsidRPr="00000000">
        <w:rPr>
          <w:rFonts w:ascii="Nunito" w:cs="Nunito" w:eastAsia="Nunito" w:hAnsi="Nunito"/>
          <w:color w:val="ff0000"/>
          <w:sz w:val="22"/>
          <w:szCs w:val="22"/>
          <w:u w:val="single"/>
          <w:rtl w:val="0"/>
        </w:rPr>
        <w:t xml:space="preserve">H</w:t>
      </w:r>
      <w:r w:rsidDel="00000000" w:rsidR="00000000" w:rsidRPr="00000000">
        <w:rPr>
          <w:rFonts w:ascii="Nunito" w:cs="Nunito" w:eastAsia="Nunito" w:hAnsi="Nunito"/>
          <w:sz w:val="22"/>
          <w:szCs w:val="22"/>
          <w:rtl w:val="0"/>
        </w:rPr>
        <w:t xml:space="preserve">LARVTAAA</w:t>
      </w:r>
    </w:p>
    <w:p w:rsidR="00000000" w:rsidDel="00000000" w:rsidP="00000000" w:rsidRDefault="00000000" w:rsidRPr="00000000" w14:paraId="00000084">
      <w:pPr>
        <w:pStyle w:val="Heading3"/>
        <w:spacing w:after="240" w:before="240" w:lineRule="auto"/>
        <w:rPr>
          <w:rFonts w:ascii="Nunito" w:cs="Nunito" w:eastAsia="Nunito" w:hAnsi="Nunito"/>
          <w:b w:val="0"/>
          <w:color w:val="434343"/>
        </w:rPr>
      </w:pPr>
      <w:bookmarkStart w:colFirst="0" w:colLast="0" w:name="_heading=h.cau8kq5iddxf" w:id="9"/>
      <w:bookmarkEnd w:id="9"/>
      <w:r w:rsidDel="00000000" w:rsidR="00000000" w:rsidRPr="00000000">
        <w:rPr>
          <w:rFonts w:ascii="Nunito" w:cs="Nunito" w:eastAsia="Nunito" w:hAnsi="Nunito"/>
          <w:b w:val="0"/>
          <w:color w:val="434343"/>
          <w:rtl w:val="0"/>
        </w:rPr>
        <w:t xml:space="preserve">Gene stop 38481 (Gene 71)</w:t>
      </w:r>
    </w:p>
    <w:p w:rsidR="00000000" w:rsidDel="00000000" w:rsidP="00000000" w:rsidRDefault="00000000" w:rsidRPr="00000000" w14:paraId="00000085">
      <w:pPr>
        <w:numPr>
          <w:ilvl w:val="0"/>
          <w:numId w:val="5"/>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Called ParB N-terminal-like domain, but slightly unsure about this call, would love extra eyes on this</w:t>
      </w:r>
    </w:p>
    <w:p w:rsidR="00000000" w:rsidDel="00000000" w:rsidP="00000000" w:rsidRDefault="00000000" w:rsidRPr="00000000" w14:paraId="00000086">
      <w:pPr>
        <w:numPr>
          <w:ilvl w:val="0"/>
          <w:numId w:val="5"/>
        </w:numPr>
        <w:spacing w:line="276" w:lineRule="auto"/>
        <w:ind w:left="720" w:hanging="360"/>
        <w:rPr>
          <w:rFonts w:ascii="Nunito" w:cs="Nunito" w:eastAsia="Nunito" w:hAnsi="Nunito"/>
        </w:rPr>
      </w:pPr>
      <w:r w:rsidDel="00000000" w:rsidR="00000000" w:rsidRPr="00000000">
        <w:rPr>
          <w:rFonts w:ascii="Nunito" w:cs="Nunito" w:eastAsia="Nunito" w:hAnsi="Nunito"/>
          <w:rtl w:val="0"/>
        </w:rPr>
        <w:t xml:space="preserve">Also gene w/ stop 40128 (gene 73), called the same product</w:t>
      </w:r>
    </w:p>
    <w:p w:rsidR="00000000" w:rsidDel="00000000" w:rsidP="00000000" w:rsidRDefault="00000000" w:rsidRPr="00000000" w14:paraId="00000087">
      <w:pPr>
        <w:spacing w:line="276" w:lineRule="auto"/>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88">
      <w:pPr>
        <w:spacing w:line="276" w:lineRule="auto"/>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89">
      <w:pPr>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840" w:hanging="360"/>
      </w:pPr>
      <w:rPr/>
    </w:lvl>
    <w:lvl w:ilvl="1">
      <w:start w:val="1"/>
      <w:numFmt w:val="lowerLetter"/>
      <w:lvlText w:val="%2."/>
      <w:lvlJc w:val="left"/>
      <w:pPr>
        <w:ind w:left="1560" w:hanging="360"/>
      </w:pPr>
      <w:rPr/>
    </w:lvl>
    <w:lvl w:ilvl="2">
      <w:start w:val="1"/>
      <w:numFmt w:val="lowerRoman"/>
      <w:lvlText w:val="%3."/>
      <w:lvlJc w:val="right"/>
      <w:pPr>
        <w:ind w:left="2280" w:hanging="180"/>
      </w:pPr>
      <w:rPr/>
    </w:lvl>
    <w:lvl w:ilvl="3">
      <w:start w:val="1"/>
      <w:numFmt w:val="decimal"/>
      <w:lvlText w:val="%4."/>
      <w:lvlJc w:val="left"/>
      <w:pPr>
        <w:ind w:left="3000" w:hanging="360"/>
      </w:pPr>
      <w:rPr/>
    </w:lvl>
    <w:lvl w:ilvl="4">
      <w:start w:val="1"/>
      <w:numFmt w:val="lowerLetter"/>
      <w:lvlText w:val="%5."/>
      <w:lvlJc w:val="left"/>
      <w:pPr>
        <w:ind w:left="3720" w:hanging="360"/>
      </w:pPr>
      <w:rPr/>
    </w:lvl>
    <w:lvl w:ilvl="5">
      <w:start w:val="1"/>
      <w:numFmt w:val="lowerRoman"/>
      <w:lvlText w:val="%6."/>
      <w:lvlJc w:val="right"/>
      <w:pPr>
        <w:ind w:left="4440" w:hanging="180"/>
      </w:pPr>
      <w:rPr/>
    </w:lvl>
    <w:lvl w:ilvl="6">
      <w:start w:val="1"/>
      <w:numFmt w:val="decimal"/>
      <w:lvlText w:val="%7."/>
      <w:lvlJc w:val="left"/>
      <w:pPr>
        <w:ind w:left="5160" w:hanging="360"/>
      </w:pPr>
      <w:rPr/>
    </w:lvl>
    <w:lvl w:ilvl="7">
      <w:start w:val="1"/>
      <w:numFmt w:val="lowerLetter"/>
      <w:lvlText w:val="%8."/>
      <w:lvlJc w:val="left"/>
      <w:pPr>
        <w:ind w:left="5880" w:hanging="360"/>
      </w:pPr>
      <w:rPr/>
    </w:lvl>
    <w:lvl w:ilvl="8">
      <w:start w:val="1"/>
      <w:numFmt w:val="lowerRoman"/>
      <w:lvlText w:val="%9."/>
      <w:lvlJc w:val="right"/>
      <w:pPr>
        <w:ind w:left="6600" w:hanging="180"/>
      </w:pPr>
      <w:rPr/>
    </w:lvl>
  </w:abstractNum>
  <w:abstractNum w:abstractNumId="11">
    <w:lvl w:ilvl="0">
      <w:start w:val="6"/>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6"/>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70B8"/>
    <w:pPr>
      <w:ind w:left="720"/>
      <w:contextualSpacing w:val="1"/>
    </w:pPr>
  </w:style>
  <w:style w:type="character" w:styleId="Hyperlink">
    <w:name w:val="Hyperlink"/>
    <w:basedOn w:val="DefaultParagraphFont"/>
    <w:uiPriority w:val="99"/>
    <w:unhideWhenUsed w:val="1"/>
    <w:rsid w:val="001C1B62"/>
    <w:rPr>
      <w:color w:val="0563c1" w:themeColor="hyperlink"/>
      <w:u w:val="single"/>
    </w:rPr>
  </w:style>
  <w:style w:type="character" w:styleId="UnresolvedMention1" w:customStyle="1">
    <w:name w:val="Unresolved Mention1"/>
    <w:basedOn w:val="DefaultParagraphFont"/>
    <w:uiPriority w:val="99"/>
    <w:semiHidden w:val="1"/>
    <w:unhideWhenUsed w:val="1"/>
    <w:rsid w:val="001C1B62"/>
    <w:rPr>
      <w:color w:val="605e5c"/>
      <w:shd w:color="auto" w:fill="e1dfdd" w:val="clear"/>
    </w:rPr>
  </w:style>
  <w:style w:type="paragraph" w:styleId="Revision">
    <w:name w:val="Revision"/>
    <w:hidden w:val="1"/>
    <w:uiPriority w:val="99"/>
    <w:semiHidden w:val="1"/>
    <w:rsid w:val="00FD6B4C"/>
    <w:rPr>
      <w:rFonts w:eastAsiaTheme="minorEastAsia"/>
    </w:rPr>
  </w:style>
  <w:style w:type="character" w:styleId="UnresolvedMention">
    <w:name w:val="Unresolved Mention"/>
    <w:basedOn w:val="DefaultParagraphFont"/>
    <w:uiPriority w:val="99"/>
    <w:semiHidden w:val="1"/>
    <w:unhideWhenUsed w:val="1"/>
    <w:rsid w:val="00413F2C"/>
    <w:rPr>
      <w:color w:val="605e5c"/>
      <w:shd w:color="auto" w:fill="e1dfdd" w:val="clear"/>
    </w:rPr>
  </w:style>
  <w:style w:type="character" w:styleId="FollowedHyperlink">
    <w:name w:val="FollowedHyperlink"/>
    <w:basedOn w:val="DefaultParagraphFont"/>
    <w:uiPriority w:val="99"/>
    <w:semiHidden w:val="1"/>
    <w:unhideWhenUsed w:val="1"/>
    <w:rsid w:val="002824D8"/>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eaphagesbioinformatics.helpdocsonline.com/article-86" TargetMode="External"/><Relationship Id="rId10" Type="http://schemas.openxmlformats.org/officeDocument/2006/relationships/hyperlink" Target="https://seaphagesbioinformatics.helpdocsonline.com/article-77" TargetMode="External"/><Relationship Id="rId13" Type="http://schemas.openxmlformats.org/officeDocument/2006/relationships/hyperlink" Target="https://seaphagesbioinformatics.helpdocsonline.com/article-54" TargetMode="External"/><Relationship Id="rId12" Type="http://schemas.openxmlformats.org/officeDocument/2006/relationships/hyperlink" Target="https://seaphagesbioinformatics.helpdocsonline.com/undefin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aphagesbioinformatics.helpdocsonline.com/article-77" TargetMode="External"/><Relationship Id="rId15" Type="http://schemas.openxmlformats.org/officeDocument/2006/relationships/hyperlink" Target="https://seaphagesbioinformatics.helpdocsonline.com/article-44" TargetMode="External"/><Relationship Id="rId14" Type="http://schemas.openxmlformats.org/officeDocument/2006/relationships/hyperlink" Target="https://seaphagesbioinformatics.helpdocsonline.com/article-57" TargetMode="External"/><Relationship Id="rId17" Type="http://schemas.openxmlformats.org/officeDocument/2006/relationships/hyperlink" Target="https://seaphagesbioinformatics.helpdocsonline.com/article-65" TargetMode="External"/><Relationship Id="rId16" Type="http://schemas.openxmlformats.org/officeDocument/2006/relationships/hyperlink" Target="https://seaphagesbioinformatics.helpdocsonline.com/article-31" TargetMode="External"/><Relationship Id="rId5" Type="http://schemas.openxmlformats.org/officeDocument/2006/relationships/styles" Target="styles.xml"/><Relationship Id="rId19" Type="http://schemas.openxmlformats.org/officeDocument/2006/relationships/hyperlink" Target="https://seaphagesbioinformatics.helpdocsonline.com/untitled-18" TargetMode="External"/><Relationship Id="rId6" Type="http://schemas.openxmlformats.org/officeDocument/2006/relationships/customXml" Target="../customXML/item1.xml"/><Relationship Id="rId18" Type="http://schemas.openxmlformats.org/officeDocument/2006/relationships/hyperlink" Target="https://seaphagesbioinformatics.helpdocsonline.com/article-64" TargetMode="External"/><Relationship Id="rId7" Type="http://schemas.openxmlformats.org/officeDocument/2006/relationships/hyperlink" Target="mailto:esavage@mainecc.edu" TargetMode="External"/><Relationship Id="rId8" Type="http://schemas.openxmlformats.org/officeDocument/2006/relationships/hyperlink" Target="https://seaphagesbioinformatics.helpdocsonline.com/article-8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dF2/930oXBQEWpIKdXOLTRgJxA==">CgMxLjAyDmguYjZkNTJyYzY3OXBmMg5oLmEzeHpqYTJ3ZWV0YzIOaC4xMnFteTV6YTlldWUyDmguOGN2NTN4MXluYmp4Mg5oLmVrc3d3enR5bWoycDIOaC42NDQ5aXIyZm5ycXUyDmgudHR4a3B0bjlyc2NtMg5oLjRxZHZlbnoyMTFyMzIOaC5vNTRkeWxzMWRnenEyDmguY2F1OGtxNWlkZHhmOAByITE3ZjZsRWplRmplTFpnTFJpT1FTSGVnZ3Y5TVIxMEtOYQ==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2022-02-16T20:58:00Z</dcterms:created>
  <dc:creator>Jacobs-Sera, Deborah</dc:creator>
</cp:coreProperties>
</file>