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7B251A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3942">
        <w:rPr>
          <w:rFonts w:ascii="Arial" w:hAnsi="Arial" w:cs="Arial"/>
          <w:sz w:val="22"/>
          <w:szCs w:val="22"/>
        </w:rPr>
        <w:t>Zabiza</w:t>
      </w:r>
      <w:proofErr w:type="spellEnd"/>
    </w:p>
    <w:p w14:paraId="2E0FBF00" w14:textId="41A8732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Allison Johnson</w:t>
      </w:r>
    </w:p>
    <w:p w14:paraId="419445BD" w14:textId="442170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3CB775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F8D96C3" w:rsidR="002C5C14" w:rsidRDefault="002C5C14">
      <w:pPr>
        <w:rPr>
          <w:rFonts w:ascii="Arial" w:hAnsi="Arial" w:cs="Arial"/>
          <w:sz w:val="22"/>
          <w:szCs w:val="22"/>
        </w:rPr>
      </w:pPr>
    </w:p>
    <w:p w14:paraId="2EF44C6A" w14:textId="3165139C" w:rsidR="00953942" w:rsidRDefault="00953942" w:rsidP="00953942">
      <w:r>
        <w:t>G</w:t>
      </w:r>
      <w:r>
        <w:t>p</w:t>
      </w:r>
      <w:proofErr w:type="gramStart"/>
      <w:r>
        <w:t>8 ,</w:t>
      </w:r>
      <w:proofErr w:type="gramEnd"/>
      <w:r>
        <w:t xml:space="preserve"> start at 3020, Portal protein, start is not -4. Best RBS, covers all coding potential, start is nicely aligned with where coding potential begins.</w:t>
      </w:r>
    </w:p>
    <w:p w14:paraId="6D244DEE" w14:textId="77777777" w:rsidR="00953942" w:rsidRDefault="00953942" w:rsidP="00953942"/>
    <w:p w14:paraId="24CE91FB" w14:textId="77777777" w:rsidR="00953942" w:rsidRDefault="00953942" w:rsidP="00953942">
      <w:r>
        <w:t xml:space="preserve">Gp77, start at 49256. Not sure if there is a -4 vs -7 rule, like the -1 vs -4. Similar RBS and either are o.k. For coding potential. 22 </w:t>
      </w:r>
      <w:proofErr w:type="spellStart"/>
      <w:r>
        <w:t>blastp</w:t>
      </w:r>
      <w:proofErr w:type="spellEnd"/>
      <w:r>
        <w:t xml:space="preserve"> matches for -4, 11 matches for -7. </w:t>
      </w:r>
      <w:proofErr w:type="spellStart"/>
      <w:r>
        <w:t>Starterator</w:t>
      </w:r>
      <w:proofErr w:type="spellEnd"/>
      <w:r>
        <w:t xml:space="preserve"> has these evenly split.</w:t>
      </w:r>
    </w:p>
    <w:p w14:paraId="23C32107" w14:textId="77777777" w:rsidR="00953942" w:rsidRDefault="00953942" w:rsidP="00953942"/>
    <w:p w14:paraId="0FD6D107" w14:textId="77777777" w:rsidR="00953942" w:rsidRDefault="00953942" w:rsidP="00953942">
      <w:r>
        <w:t>Gp91, start at 55577. Same as above.</w:t>
      </w:r>
    </w:p>
    <w:p w14:paraId="3F1DB7F5" w14:textId="77777777" w:rsidR="00953942" w:rsidRDefault="00953942" w:rsidP="00953942"/>
    <w:p w14:paraId="7227179B" w14:textId="77777777" w:rsidR="00953942" w:rsidRDefault="00953942" w:rsidP="00953942">
      <w:proofErr w:type="spellStart"/>
      <w:r>
        <w:t>Gp</w:t>
      </w:r>
      <w:proofErr w:type="spellEnd"/>
      <w:r>
        <w:t xml:space="preserve"> 10, function. We called this Hypothetical Protein. This is called </w:t>
      </w:r>
      <w:proofErr w:type="spellStart"/>
      <w:r>
        <w:t>muF</w:t>
      </w:r>
      <w:proofErr w:type="spellEnd"/>
      <w:r>
        <w:t>-like minor capsid protein in many K phages, which is a “do not use” in the official function list.</w:t>
      </w:r>
    </w:p>
    <w:p w14:paraId="60C17AD6" w14:textId="77777777" w:rsidR="00953942" w:rsidRDefault="00953942" w:rsidP="00953942"/>
    <w:p w14:paraId="79924260" w14:textId="77777777" w:rsidR="00953942" w:rsidRDefault="00953942" w:rsidP="00953942">
      <w:pPr>
        <w:rPr>
          <w:highlight w:val="yellow"/>
        </w:rPr>
      </w:pPr>
      <w:proofErr w:type="spellStart"/>
      <w:r>
        <w:rPr>
          <w:highlight w:val="yellow"/>
        </w:rPr>
        <w:t>Gp</w:t>
      </w:r>
      <w:proofErr w:type="spellEnd"/>
      <w:r>
        <w:rPr>
          <w:highlight w:val="yellow"/>
        </w:rPr>
        <w:t xml:space="preserve"> 29, function. This protein is at the end of the string of minor tail proteins. We called this Hypothetical Protein but this should probably be called something like tail fiber. This is a </w:t>
      </w:r>
      <w:proofErr w:type="spellStart"/>
      <w:r>
        <w:rPr>
          <w:highlight w:val="yellow"/>
        </w:rPr>
        <w:t>Ralstonia</w:t>
      </w:r>
      <w:proofErr w:type="spellEnd"/>
      <w:r>
        <w:rPr>
          <w:highlight w:val="yellow"/>
        </w:rPr>
        <w:t xml:space="preserve"> phage GP4 </w:t>
      </w:r>
      <w:proofErr w:type="spellStart"/>
      <w:r>
        <w:rPr>
          <w:highlight w:val="yellow"/>
        </w:rPr>
        <w:t>podovirus</w:t>
      </w:r>
      <w:proofErr w:type="spellEnd"/>
      <w:r>
        <w:rPr>
          <w:highlight w:val="yellow"/>
        </w:rPr>
        <w:t xml:space="preserve"> tail fiber with a 2023 publication. </w:t>
      </w:r>
      <w:proofErr w:type="spellStart"/>
      <w:r>
        <w:rPr>
          <w:highlight w:val="yellow"/>
        </w:rPr>
        <w:t>HHPred</w:t>
      </w:r>
      <w:proofErr w:type="spellEnd"/>
      <w:r>
        <w:rPr>
          <w:highlight w:val="yellow"/>
        </w:rPr>
        <w:t xml:space="preserve"> probability of 99.9% and E value 10^-24. </w:t>
      </w:r>
      <w:hyperlink r:id="rId5">
        <w:r>
          <w:rPr>
            <w:color w:val="1155CC"/>
            <w:highlight w:val="yellow"/>
            <w:u w:val="single"/>
          </w:rPr>
          <w:t>https://www.rcsb.org/structure/8JOU</w:t>
        </w:r>
      </w:hyperlink>
      <w:bookmarkStart w:id="1" w:name="_GoBack"/>
      <w:bookmarkEnd w:id="1"/>
    </w:p>
    <w:p w14:paraId="7B094685" w14:textId="77777777" w:rsidR="00953942" w:rsidRDefault="00953942" w:rsidP="00953942">
      <w:pPr>
        <w:rPr>
          <w:highlight w:val="yellow"/>
        </w:rPr>
      </w:pPr>
    </w:p>
    <w:p w14:paraId="2DE36104" w14:textId="77777777" w:rsidR="00953942" w:rsidRDefault="00953942" w:rsidP="00953942">
      <w:r>
        <w:t xml:space="preserve">Gp88, function. We called this </w:t>
      </w:r>
      <w:proofErr w:type="spellStart"/>
      <w:r>
        <w:t>HicA</w:t>
      </w:r>
      <w:proofErr w:type="spellEnd"/>
      <w:r>
        <w:t xml:space="preserve">-like toxin to align with </w:t>
      </w:r>
      <w:proofErr w:type="spellStart"/>
      <w:r>
        <w:t>subcluster</w:t>
      </w:r>
      <w:proofErr w:type="spellEnd"/>
      <w:r>
        <w:t xml:space="preserve"> but please check? This protein hits interesting things in </w:t>
      </w:r>
      <w:proofErr w:type="spellStart"/>
      <w:r>
        <w:t>HHPred</w:t>
      </w:r>
      <w:proofErr w:type="spellEnd"/>
      <w:r>
        <w:t xml:space="preserve"> like </w:t>
      </w:r>
      <w:hyperlink r:id="rId6">
        <w:r>
          <w:rPr>
            <w:color w:val="1155CC"/>
            <w:u w:val="single"/>
          </w:rPr>
          <w:t>this</w:t>
        </w:r>
      </w:hyperlink>
      <w:r>
        <w:t xml:space="preserve">, </w:t>
      </w:r>
      <w:hyperlink r:id="rId7">
        <w:r>
          <w:rPr>
            <w:color w:val="1155CC"/>
            <w:u w:val="single"/>
          </w:rPr>
          <w:t>this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this</w:t>
        </w:r>
      </w:hyperlink>
      <w:r>
        <w:t xml:space="preserve">, which look like </w:t>
      </w:r>
      <w:proofErr w:type="spellStart"/>
      <w:r>
        <w:t>HicB</w:t>
      </w:r>
      <w:proofErr w:type="spellEnd"/>
      <w:r>
        <w:t xml:space="preserve"> hits. This </w:t>
      </w:r>
      <w:proofErr w:type="spellStart"/>
      <w:r>
        <w:t>pham</w:t>
      </w:r>
      <w:proofErr w:type="spellEnd"/>
      <w:r>
        <w:t xml:space="preserve"> is annotated in the </w:t>
      </w:r>
      <w:proofErr w:type="spellStart"/>
      <w:r>
        <w:t>subcluster</w:t>
      </w:r>
      <w:proofErr w:type="spellEnd"/>
      <w:r>
        <w:t xml:space="preserve"> as </w:t>
      </w:r>
      <w:proofErr w:type="spellStart"/>
      <w:r>
        <w:t>HicA</w:t>
      </w:r>
      <w:proofErr w:type="spellEnd"/>
      <w:r>
        <w:t xml:space="preserve">-like toxin. I don’t know </w:t>
      </w:r>
      <w:proofErr w:type="spellStart"/>
      <w:r>
        <w:t>hicA</w:t>
      </w:r>
      <w:proofErr w:type="spellEnd"/>
      <w:r>
        <w:t xml:space="preserve"> vs B so maybe there is a reason we do this. No sequence similarity with </w:t>
      </w:r>
      <w:proofErr w:type="spellStart"/>
      <w:r>
        <w:t>Xeno</w:t>
      </w:r>
      <w:proofErr w:type="spellEnd"/>
      <w:r>
        <w:t xml:space="preserve"> 30 or 32, which is in the approved name guidelines.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498D25B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15536A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4962B5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9E8D138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38DA300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287AE5" w:rsidR="00E2489B" w:rsidRPr="00164FBF" w:rsidRDefault="001300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FC120AB" w:rsidR="008B222E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2D9331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5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86DABE9" w:rsidR="008B222E" w:rsidRDefault="001300F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6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E1C3C10" w:rsidR="00A87FA9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7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095E792" w:rsidR="00161A3C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8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9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0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66B8D4B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AAF735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FFC04FA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D26D643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43E1DC3" w:rsidR="008B222E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2BF448F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D5FA54D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3A183167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 document annotation in a wiki-based electronic notebook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C276457" w:rsidR="008E09F8" w:rsidRDefault="0030070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481A"/>
    <w:rsid w:val="000B7DEE"/>
    <w:rsid w:val="000C3A75"/>
    <w:rsid w:val="000E4B43"/>
    <w:rsid w:val="000F3F64"/>
    <w:rsid w:val="001300F6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0705"/>
    <w:rsid w:val="003018CE"/>
    <w:rsid w:val="00335712"/>
    <w:rsid w:val="003424AB"/>
    <w:rsid w:val="003F7098"/>
    <w:rsid w:val="00401503"/>
    <w:rsid w:val="00413F2C"/>
    <w:rsid w:val="00426DE7"/>
    <w:rsid w:val="004619E9"/>
    <w:rsid w:val="004F43B6"/>
    <w:rsid w:val="00524E45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3160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3942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4670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53EA"/>
    <w:rsid w:val="00F21829"/>
    <w:rsid w:val="00F23C36"/>
    <w:rsid w:val="00F33FDA"/>
    <w:rsid w:val="00F35ADA"/>
    <w:rsid w:val="00F62A99"/>
    <w:rsid w:val="00F77E6F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structure/4P78" TargetMode="External"/><Relationship Id="rId13" Type="http://schemas.openxmlformats.org/officeDocument/2006/relationships/hyperlink" Target="https://seaphagesbioinformatics.helpdocsonline.com/undefined" TargetMode="External"/><Relationship Id="rId18" Type="http://schemas.openxmlformats.org/officeDocument/2006/relationships/hyperlink" Target="https://seaphagesbioinformatics.helpdocsonline.com/article-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csb.org/structure/6G1C" TargetMode="External"/><Relationship Id="rId12" Type="http://schemas.openxmlformats.org/officeDocument/2006/relationships/hyperlink" Target="https://seaphagesbioinformatics.helpdocsonline.com/article-86" TargetMode="External"/><Relationship Id="rId17" Type="http://schemas.openxmlformats.org/officeDocument/2006/relationships/hyperlink" Target="https://seaphagesbioinformatics.helpdocsonline.com/article-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44" TargetMode="External"/><Relationship Id="rId20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csb.org/structure/6U0I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https://www.rcsb.org/structure/8JOU" TargetMode="External"/><Relationship Id="rId15" Type="http://schemas.openxmlformats.org/officeDocument/2006/relationships/hyperlink" Target="https://seaphagesbioinformatics.helpdocsonline.com/article-57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article-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4" TargetMode="External"/><Relationship Id="rId14" Type="http://schemas.openxmlformats.org/officeDocument/2006/relationships/hyperlink" Target="https://seaphagesbioinformatics.helpdocsonline.com/article-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Johnson</cp:lastModifiedBy>
  <cp:revision>2</cp:revision>
  <dcterms:created xsi:type="dcterms:W3CDTF">2024-06-26T17:01:00Z</dcterms:created>
  <dcterms:modified xsi:type="dcterms:W3CDTF">2024-06-26T17:01:00Z</dcterms:modified>
</cp:coreProperties>
</file>