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B614D" w14:textId="77777777" w:rsidR="00541763" w:rsidRDefault="00BA7A89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560A037" w14:textId="77777777" w:rsidR="00541763" w:rsidRDefault="00541763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41763" w14:paraId="7E69110F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66EF1E44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41763" w14:paraId="28177E5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FC05E0B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1E48D8F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541763" w14:paraId="2CE838DB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855BB53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eading=h.85p7bkrb1u4i" w:colFirst="0" w:colLast="0"/>
            <w:bookmarkEnd w:id="0"/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C002715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40</w:t>
            </w:r>
          </w:p>
        </w:tc>
      </w:tr>
      <w:tr w:rsidR="00541763" w14:paraId="204E60C5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3D9F682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BD2C7F9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27341</w:t>
            </w:r>
          </w:p>
        </w:tc>
      </w:tr>
      <w:tr w:rsidR="00541763" w14:paraId="794F0E99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9E319B7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85E6B82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541763" w14:paraId="5A62A24A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8F00282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0B341EE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89 pb gap</w:t>
            </w:r>
          </w:p>
          <w:p w14:paraId="5A9D2A0A" w14:textId="6FDEE34C" w:rsidR="00BA7A89" w:rsidRDefault="00BA7A8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541763" w14:paraId="206C4F6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4F8D6DD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95797EE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27739</w:t>
            </w:r>
          </w:p>
        </w:tc>
      </w:tr>
      <w:tr w:rsidR="00541763" w14:paraId="1003D532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762F7A0F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66A8883" w14:textId="3C493C54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 w:rsidRPr="00BA7A89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7E169D34" w14:textId="77777777" w:rsidR="00541763" w:rsidRDefault="00541763">
      <w:pPr>
        <w:rPr>
          <w:rFonts w:ascii="Cambria" w:eastAsia="Cambria" w:hAnsi="Cambria" w:cs="Cambria"/>
          <w:b/>
        </w:rPr>
      </w:pPr>
    </w:p>
    <w:p w14:paraId="4499BD04" w14:textId="77777777" w:rsidR="00541763" w:rsidRDefault="00541763">
      <w:pPr>
        <w:rPr>
          <w:rFonts w:ascii="Cambria" w:eastAsia="Cambria" w:hAnsi="Cambria" w:cs="Cambria"/>
          <w:b/>
        </w:rPr>
      </w:pPr>
    </w:p>
    <w:p w14:paraId="58F5164C" w14:textId="77777777" w:rsidR="00541763" w:rsidRDefault="00541763">
      <w:pPr>
        <w:rPr>
          <w:rFonts w:ascii="Cambria" w:eastAsia="Cambria" w:hAnsi="Cambria" w:cs="Cambria"/>
          <w:b/>
        </w:rPr>
      </w:pPr>
    </w:p>
    <w:p w14:paraId="4D654543" w14:textId="77777777" w:rsidR="00541763" w:rsidRDefault="00BA7A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11F0B82" w14:textId="77777777" w:rsidR="00541763" w:rsidRDefault="00541763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41763" w14:paraId="5F1351EC" w14:textId="77777777">
        <w:trPr>
          <w:jc w:val="center"/>
        </w:trPr>
        <w:tc>
          <w:tcPr>
            <w:tcW w:w="3117" w:type="dxa"/>
          </w:tcPr>
          <w:p w14:paraId="5F0950D8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36F476A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41763" w14:paraId="7E1C07C4" w14:textId="77777777">
        <w:trPr>
          <w:jc w:val="center"/>
        </w:trPr>
        <w:tc>
          <w:tcPr>
            <w:tcW w:w="3117" w:type="dxa"/>
            <w:vAlign w:val="center"/>
          </w:tcPr>
          <w:p w14:paraId="033AAF38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7D609AB5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541763" w14:paraId="6EF0B8AC" w14:textId="77777777">
        <w:trPr>
          <w:jc w:val="center"/>
        </w:trPr>
        <w:tc>
          <w:tcPr>
            <w:tcW w:w="3117" w:type="dxa"/>
            <w:vAlign w:val="center"/>
          </w:tcPr>
          <w:p w14:paraId="1462DE45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FF5BE7B" w14:textId="77777777" w:rsidR="00541763" w:rsidRDefault="00BA7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 show coding potential.</w:t>
            </w:r>
          </w:p>
          <w:p w14:paraId="01993E1E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4A179910" w14:textId="77777777">
        <w:trPr>
          <w:jc w:val="center"/>
        </w:trPr>
        <w:tc>
          <w:tcPr>
            <w:tcW w:w="3117" w:type="dxa"/>
            <w:vAlign w:val="center"/>
          </w:tcPr>
          <w:p w14:paraId="23E98C08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1ADE35A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 39, function unknown, 132 Score 252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3e-67</w:t>
            </w:r>
          </w:p>
          <w:p w14:paraId="16F7C25F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9E885B6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gene: 39,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652</w:t>
            </w:r>
          </w:p>
          <w:p w14:paraId="285E70BC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121E939D" w14:textId="77777777">
        <w:trPr>
          <w:jc w:val="center"/>
        </w:trPr>
        <w:tc>
          <w:tcPr>
            <w:tcW w:w="3117" w:type="dxa"/>
            <w:vAlign w:val="center"/>
          </w:tcPr>
          <w:p w14:paraId="0657E092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44EE7C6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</w:tc>
      </w:tr>
      <w:tr w:rsidR="00541763" w14:paraId="24DC05BC" w14:textId="77777777">
        <w:trPr>
          <w:jc w:val="center"/>
        </w:trPr>
        <w:tc>
          <w:tcPr>
            <w:tcW w:w="3117" w:type="dxa"/>
            <w:vAlign w:val="center"/>
          </w:tcPr>
          <w:p w14:paraId="3A11AB1A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2DDDFB5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27D4D51D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2B008EE1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4F76234E" w14:textId="77777777" w:rsidR="00541763" w:rsidRDefault="00BA7A89">
      <w:pPr>
        <w:jc w:val="center"/>
        <w:rPr>
          <w:rFonts w:ascii="Cambria" w:eastAsia="Cambria" w:hAnsi="Cambria" w:cs="Cambria"/>
        </w:rPr>
      </w:pPr>
      <w:r>
        <w:br w:type="page"/>
      </w:r>
    </w:p>
    <w:p w14:paraId="023551D0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5290504F" w14:textId="77777777" w:rsidR="00541763" w:rsidRDefault="00BA7A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565C5F0" w14:textId="77777777" w:rsidR="00541763" w:rsidRDefault="00541763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41763" w14:paraId="453B5954" w14:textId="77777777">
        <w:trPr>
          <w:jc w:val="center"/>
        </w:trPr>
        <w:tc>
          <w:tcPr>
            <w:tcW w:w="3117" w:type="dxa"/>
          </w:tcPr>
          <w:p w14:paraId="2C674D7F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214DBA7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41763" w14:paraId="31644C0D" w14:textId="77777777">
        <w:trPr>
          <w:jc w:val="center"/>
        </w:trPr>
        <w:tc>
          <w:tcPr>
            <w:tcW w:w="3117" w:type="dxa"/>
          </w:tcPr>
          <w:p w14:paraId="10DEC62F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4D65A44F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27739</w:t>
            </w:r>
          </w:p>
          <w:p w14:paraId="4F5D3D1F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27739</w:t>
            </w:r>
          </w:p>
          <w:p w14:paraId="46FEA09C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279A30F9" w14:textId="77777777">
        <w:trPr>
          <w:jc w:val="center"/>
        </w:trPr>
        <w:tc>
          <w:tcPr>
            <w:tcW w:w="3117" w:type="dxa"/>
          </w:tcPr>
          <w:p w14:paraId="6FC65E38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28197FD5" w14:textId="77777777" w:rsidR="00541763" w:rsidRDefault="00541763">
            <w:pPr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7549E106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site: 27739</w:t>
            </w:r>
          </w:p>
          <w:p w14:paraId="2E4A8A6F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final score: -2.443</w:t>
            </w:r>
          </w:p>
          <w:p w14:paraId="7CAD837C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2.995</w:t>
            </w:r>
          </w:p>
        </w:tc>
      </w:tr>
      <w:tr w:rsidR="00541763" w14:paraId="71821218" w14:textId="77777777">
        <w:trPr>
          <w:jc w:val="center"/>
        </w:trPr>
        <w:tc>
          <w:tcPr>
            <w:tcW w:w="3117" w:type="dxa"/>
          </w:tcPr>
          <w:p w14:paraId="61557CEC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7A659FB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codon  is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the longest ORF (399bp)</w:t>
            </w:r>
          </w:p>
          <w:p w14:paraId="33D6A968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D2DCF99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5E83F01E" w14:textId="77777777">
        <w:trPr>
          <w:jc w:val="center"/>
        </w:trPr>
        <w:tc>
          <w:tcPr>
            <w:tcW w:w="3117" w:type="dxa"/>
          </w:tcPr>
          <w:p w14:paraId="25FD2A0B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C429D44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2983F87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27739 is conserved in other phage genomes indicated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This start was found in 199 of 199 (100%)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45C9E167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99.0% of time when present</w:t>
            </w:r>
          </w:p>
          <w:p w14:paraId="6CD91192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1F6DFEA1" w14:textId="77777777">
        <w:trPr>
          <w:jc w:val="center"/>
        </w:trPr>
        <w:tc>
          <w:tcPr>
            <w:tcW w:w="3117" w:type="dxa"/>
          </w:tcPr>
          <w:p w14:paraId="069FA643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5BA1961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F6C6B31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the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NCBI:</w:t>
            </w:r>
          </w:p>
          <w:p w14:paraId="3D58FF2F" w14:textId="77777777" w:rsidR="00541763" w:rsidRPr="00BA7A89" w:rsidRDefault="00BA7A89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BA7A89">
              <w:rPr>
                <w:rFonts w:ascii="Arial" w:eastAsia="Arial" w:hAnsi="Arial" w:cs="Arial"/>
                <w:i/>
                <w:color w:val="666666"/>
                <w:lang w:val="pt-PT"/>
              </w:rPr>
              <w:t>QOP65235.1 [Zayuliv]</w:t>
            </w:r>
          </w:p>
          <w:p w14:paraId="1A427363" w14:textId="77777777" w:rsidR="00541763" w:rsidRPr="00BA7A89" w:rsidRDefault="00BA7A89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BA7A89">
              <w:rPr>
                <w:rFonts w:ascii="Arial" w:eastAsia="Arial" w:hAnsi="Arial" w:cs="Arial"/>
                <w:i/>
                <w:color w:val="666666"/>
                <w:lang w:val="pt-PT"/>
              </w:rPr>
              <w:t>e-value: 2e-82</w:t>
            </w:r>
          </w:p>
          <w:p w14:paraId="0251511E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Q#: 1 MAARTRKTA</w:t>
            </w:r>
          </w:p>
          <w:p w14:paraId="04A1AF90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MAARTRKTA</w:t>
            </w:r>
          </w:p>
          <w:p w14:paraId="49D8DB9D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1C4FB130" w14:textId="77777777">
        <w:trPr>
          <w:jc w:val="center"/>
        </w:trPr>
        <w:tc>
          <w:tcPr>
            <w:tcW w:w="3117" w:type="dxa"/>
            <w:vAlign w:val="center"/>
          </w:tcPr>
          <w:p w14:paraId="59CE208E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3C3DF05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site, 27739</w:t>
            </w:r>
          </w:p>
        </w:tc>
      </w:tr>
    </w:tbl>
    <w:p w14:paraId="384D4745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07B3EAD3" w14:textId="77777777" w:rsidR="00541763" w:rsidRDefault="0054176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C446271" w14:textId="77777777" w:rsidR="00541763" w:rsidRDefault="0054176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6814EF6" w14:textId="77777777" w:rsidR="00541763" w:rsidRDefault="00BA7A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29BEF8E7" w14:textId="77777777" w:rsidR="00541763" w:rsidRDefault="0054176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E5F7EFA" w14:textId="77777777" w:rsidR="00541763" w:rsidRDefault="00BA7A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5096F41E" w14:textId="77777777" w:rsidR="00541763" w:rsidRDefault="00541763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41763" w14:paraId="1BB3476E" w14:textId="77777777">
        <w:trPr>
          <w:jc w:val="center"/>
        </w:trPr>
        <w:tc>
          <w:tcPr>
            <w:tcW w:w="3117" w:type="dxa"/>
          </w:tcPr>
          <w:p w14:paraId="4A1FFEAF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87A6CF8" w14:textId="77777777" w:rsidR="00541763" w:rsidRDefault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41763" w14:paraId="0DAC2D84" w14:textId="77777777">
        <w:trPr>
          <w:jc w:val="center"/>
        </w:trPr>
        <w:tc>
          <w:tcPr>
            <w:tcW w:w="3117" w:type="dxa"/>
          </w:tcPr>
          <w:p w14:paraId="47C7F890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5D978F97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A6C878C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protein doesn’t align with proteins having a functional assignment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(NCBI,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)</w:t>
            </w:r>
          </w:p>
          <w:p w14:paraId="5098CAB8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0A5CBEA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hits: </w:t>
            </w:r>
          </w:p>
          <w:p w14:paraId="438C8608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0FEB953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 xml:space="preserve">: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, function unknown</w:t>
            </w:r>
          </w:p>
          <w:p w14:paraId="47186584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135BCB2D" wp14:editId="438E43DB">
                  <wp:extent cx="4343400" cy="13970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DFB53EC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3e-67</w:t>
            </w:r>
          </w:p>
          <w:p w14:paraId="7DCF30F0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0956DD6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hypothetical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protein ZAYULIV</w:t>
            </w:r>
          </w:p>
          <w:p w14:paraId="4FA36DF4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43CDFF7A" wp14:editId="50CEB9C5">
                  <wp:extent cx="4343400" cy="12065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1206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BBE00DB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2e-82</w:t>
            </w:r>
          </w:p>
          <w:p w14:paraId="5333BBE2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2BB9D47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</w:t>
            </w:r>
          </w:p>
          <w:p w14:paraId="728D6DE7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SEA_GREENIVY_39, hypothetical protein</w:t>
            </w:r>
          </w:p>
          <w:p w14:paraId="36BE3134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25B99B3A" wp14:editId="5C84BFAF">
                  <wp:extent cx="3990975" cy="1000125"/>
                  <wp:effectExtent l="0" t="0" r="0" b="0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1000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972733B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4.0 E-18</w:t>
            </w:r>
          </w:p>
          <w:p w14:paraId="76BB6204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24A07335" w14:textId="77777777">
        <w:trPr>
          <w:jc w:val="center"/>
        </w:trPr>
        <w:tc>
          <w:tcPr>
            <w:tcW w:w="3117" w:type="dxa"/>
          </w:tcPr>
          <w:p w14:paraId="215AD063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33F9189E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6323724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  <w:p w14:paraId="7F7A66CC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5C690BB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match: 2LBF_B (60S acidic ribosomal protein P2; ribosome, stalk, P1/P2, RIBOSOMAL PROTEIN; NMR {Homo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sapiens})</w:t>
            </w:r>
            <w:proofErr w:type="gramEnd"/>
          </w:p>
          <w:p w14:paraId="7DAB09B5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80.06</w:t>
            </w:r>
          </w:p>
          <w:p w14:paraId="25A0524D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Database: PDB</w:t>
            </w:r>
          </w:p>
          <w:p w14:paraId="12821D08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41763" w14:paraId="150F9070" w14:textId="77777777">
        <w:trPr>
          <w:jc w:val="center"/>
        </w:trPr>
        <w:tc>
          <w:tcPr>
            <w:tcW w:w="3117" w:type="dxa"/>
          </w:tcPr>
          <w:p w14:paraId="3A706DAE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gene located adjacent to genes of </w:t>
            </w:r>
            <w:r>
              <w:rPr>
                <w:rFonts w:ascii="Arial" w:eastAsia="Arial" w:hAnsi="Arial" w:cs="Arial"/>
              </w:rPr>
              <w:lastRenderedPageBreak/>
              <w:t>known function and in a region of the genome that shows high conservation of gene order?</w:t>
            </w:r>
          </w:p>
        </w:tc>
        <w:tc>
          <w:tcPr>
            <w:tcW w:w="7048" w:type="dxa"/>
          </w:tcPr>
          <w:p w14:paraId="062C733F" w14:textId="77777777" w:rsidR="00541763" w:rsidRDefault="0054176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AAA5F1D" w14:textId="2E6CAA85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 w:rsidRPr="00BA7A89">
              <w:rPr>
                <w:rFonts w:ascii="Arial" w:eastAsia="Arial" w:hAnsi="Arial" w:cs="Arial"/>
                <w:i/>
                <w:color w:val="666666"/>
              </w:rPr>
              <w:lastRenderedPageBreak/>
              <w:t>This gene is flanked upstream by a tRNA annotated as 'tRNA-OTHER' and downstream by a DNA helicase, forming a syntenic arrangement conserved in related phages.</w:t>
            </w:r>
          </w:p>
        </w:tc>
      </w:tr>
      <w:tr w:rsidR="00541763" w14:paraId="29585283" w14:textId="77777777">
        <w:trPr>
          <w:jc w:val="center"/>
        </w:trPr>
        <w:tc>
          <w:tcPr>
            <w:tcW w:w="3117" w:type="dxa"/>
          </w:tcPr>
          <w:p w14:paraId="1124D54F" w14:textId="77777777" w:rsidR="00541763" w:rsidRDefault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gene a possible transmembrane protein?</w:t>
            </w:r>
          </w:p>
        </w:tc>
        <w:tc>
          <w:tcPr>
            <w:tcW w:w="7048" w:type="dxa"/>
          </w:tcPr>
          <w:p w14:paraId="4D17E927" w14:textId="77777777" w:rsidR="00541763" w:rsidRDefault="00BA7A8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is a globular protein</w:t>
            </w: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6BBA7E94" wp14:editId="6C96E415">
                  <wp:extent cx="4343400" cy="774700"/>
                  <wp:effectExtent l="0" t="0" r="0" b="0"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74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A89" w14:paraId="7002AB30" w14:textId="77777777" w:rsidTr="00A20947">
        <w:trPr>
          <w:jc w:val="center"/>
        </w:trPr>
        <w:tc>
          <w:tcPr>
            <w:tcW w:w="3117" w:type="dxa"/>
          </w:tcPr>
          <w:p w14:paraId="3C624129" w14:textId="77777777" w:rsidR="00BA7A89" w:rsidRDefault="00BA7A89" w:rsidP="00BA7A8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  <w:vAlign w:val="center"/>
          </w:tcPr>
          <w:p w14:paraId="31A3B279" w14:textId="1A128B20" w:rsidR="00BA7A89" w:rsidRDefault="00BA7A89" w:rsidP="00BA7A89">
            <w:pPr>
              <w:rPr>
                <w:rFonts w:ascii="Arial" w:eastAsia="Arial" w:hAnsi="Arial" w:cs="Arial"/>
                <w:i/>
                <w:color w:val="666666"/>
              </w:rPr>
            </w:pPr>
            <w:r w:rsidRPr="00BA7A89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  <w:tr w:rsidR="00BA7A89" w14:paraId="3C6226ED" w14:textId="77777777">
        <w:trPr>
          <w:jc w:val="center"/>
        </w:trPr>
        <w:tc>
          <w:tcPr>
            <w:tcW w:w="3117" w:type="dxa"/>
            <w:vAlign w:val="center"/>
          </w:tcPr>
          <w:p w14:paraId="316E4B79" w14:textId="77777777" w:rsidR="00BA7A89" w:rsidRDefault="00BA7A89" w:rsidP="00BA7A8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F521E52" w14:textId="20ACE127" w:rsidR="00BA7A89" w:rsidRDefault="00BA7A89" w:rsidP="00BA7A89">
            <w:pPr>
              <w:rPr>
                <w:rFonts w:ascii="Arial" w:eastAsia="Arial" w:hAnsi="Arial" w:cs="Arial"/>
                <w:i/>
                <w:color w:val="666666"/>
              </w:rPr>
            </w:pPr>
            <w:r w:rsidRPr="00BA7A89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1C7C24BF" w14:textId="77777777" w:rsidR="00541763" w:rsidRDefault="00541763">
      <w:pPr>
        <w:jc w:val="center"/>
        <w:rPr>
          <w:rFonts w:ascii="Arial" w:eastAsia="Arial" w:hAnsi="Arial" w:cs="Arial"/>
        </w:rPr>
      </w:pPr>
    </w:p>
    <w:p w14:paraId="619A7446" w14:textId="77777777" w:rsidR="00541763" w:rsidRDefault="00541763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D6B86CE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211F83D3" w14:textId="77777777" w:rsidR="00541763" w:rsidRDefault="00541763">
      <w:pPr>
        <w:jc w:val="center"/>
        <w:rPr>
          <w:rFonts w:ascii="Cambria" w:eastAsia="Cambria" w:hAnsi="Cambria" w:cs="Cambria"/>
        </w:rPr>
      </w:pPr>
    </w:p>
    <w:p w14:paraId="5110FA36" w14:textId="77777777" w:rsidR="00541763" w:rsidRDefault="00541763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54176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763"/>
    <w:rsid w:val="003C6509"/>
    <w:rsid w:val="00541763"/>
    <w:rsid w:val="00BA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83E8"/>
  <w15:docId w15:val="{A2CBC715-0AFA-447C-B01A-33A656F3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85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W6HVp8CZRyu9AeFqiwe9FZGPmQ==">CgMxLjAyDmguODVwN2JrcmIxdTRpMghoLmdqZGd4czgAciExdnBLLS1uQkpMeWFXd2d6bFVTSG9aMVpzR3VrNEJaWFU=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501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2025-05-08T13:43:00Z</dcterms:created>
  <dcterms:modified xsi:type="dcterms:W3CDTF">2025-07-31T23:29:00Z</dcterms:modified>
</cp:coreProperties>
</file>