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-155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9194"/>
      </w:tblGrid>
      <w:tr w:rsidR="00290142" w:rsidRPr="006E75F7" w14:paraId="205F26DB" w14:textId="77777777" w:rsidTr="00290142">
        <w:trPr>
          <w:trHeight w:val="438"/>
        </w:trPr>
        <w:tc>
          <w:tcPr>
            <w:tcW w:w="9900" w:type="dxa"/>
            <w:gridSpan w:val="2"/>
            <w:tcBorders>
              <w:bottom w:val="nil"/>
            </w:tcBorders>
            <w:shd w:val="clear" w:color="auto" w:fill="365F91" w:themeFill="accent1" w:themeFillShade="BF"/>
            <w:vAlign w:val="center"/>
          </w:tcPr>
          <w:p w14:paraId="42AA7534" w14:textId="311BDF10" w:rsidR="00290142" w:rsidRPr="009061AD" w:rsidRDefault="00290142" w:rsidP="00290142">
            <w:pPr>
              <w:rPr>
                <w:rFonts w:ascii="Myriad Pro" w:hAnsi="Myriad Pro"/>
                <w:b/>
                <w:color w:val="003366"/>
                <w:sz w:val="40"/>
                <w:szCs w:val="36"/>
              </w:rPr>
            </w:pPr>
            <w:r>
              <w:rPr>
                <w:rFonts w:ascii="Myriad Pro" w:hAnsi="Myriad Pro"/>
                <w:noProof/>
                <w:color w:val="003366"/>
                <w:sz w:val="32"/>
                <w:szCs w:val="32"/>
              </w:rPr>
              <w:drawing>
                <wp:inline distT="0" distB="0" distL="0" distR="0" wp14:anchorId="62093A45" wp14:editId="170D49BA">
                  <wp:extent cx="2136714" cy="38404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gehuntingProtocolPitt201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714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23764">
              <w:rPr>
                <w:rFonts w:ascii="Myriad Pro" w:hAnsi="Myriad Pro"/>
                <w:b/>
                <w:color w:val="003366"/>
                <w:sz w:val="40"/>
                <w:szCs w:val="36"/>
              </w:rPr>
              <w:t xml:space="preserve">                                                             </w:t>
            </w:r>
            <w:r w:rsidR="00523764">
              <w:rPr>
                <w:rFonts w:ascii="Myriad Pro" w:hAnsi="Myriad Pro"/>
                <w:b/>
                <w:noProof/>
                <w:color w:val="003366"/>
                <w:sz w:val="40"/>
                <w:szCs w:val="36"/>
              </w:rPr>
              <w:drawing>
                <wp:inline distT="0" distB="0" distL="0" distR="0" wp14:anchorId="15492CA0" wp14:editId="3341B85D">
                  <wp:extent cx="842194" cy="4114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gehuntingProtocol201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194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59" w:rsidRPr="006E75F7" w14:paraId="4309700F" w14:textId="77777777" w:rsidTr="00E47456">
        <w:trPr>
          <w:trHeight w:val="653"/>
        </w:trPr>
        <w:tc>
          <w:tcPr>
            <w:tcW w:w="9900" w:type="dxa"/>
            <w:gridSpan w:val="2"/>
            <w:tcBorders>
              <w:top w:val="nil"/>
              <w:bottom w:val="single" w:sz="12" w:space="0" w:color="365F91" w:themeColor="accent1" w:themeShade="BF"/>
            </w:tcBorders>
            <w:vAlign w:val="center"/>
          </w:tcPr>
          <w:p w14:paraId="7D6266AA" w14:textId="37007135" w:rsidR="00CF5A59" w:rsidRPr="005C7674" w:rsidRDefault="005D1748" w:rsidP="006A6BD6">
            <w:pPr>
              <w:rPr>
                <w:rFonts w:ascii="Myriad Pro" w:hAnsi="Myriad Pro"/>
              </w:rPr>
            </w:pPr>
            <w:r w:rsidRPr="001E0147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797DBC71" wp14:editId="67B3352F">
                  <wp:extent cx="572719" cy="685800"/>
                  <wp:effectExtent l="0" t="0" r="0" b="0"/>
                  <wp:docPr id="1" name="Picture 1" descr="Macintosh HD:Users:Enoch:Desktop:New Protocols:Logos and Graphics:Workflow:Prepar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noch:Desktop:New Protocols:Logos and Graphics:Workflow:Prepar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19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610C28E9" wp14:editId="2A8A4E82">
                  <wp:extent cx="585216" cy="685800"/>
                  <wp:effectExtent l="0" t="0" r="0" b="0"/>
                  <wp:docPr id="28" name="Picture 5" descr="Macintosh HD:Users:Enoch:Desktop:New Protocols:Logos and Graphics:Workflow:IsolationPNG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Macintosh HD:Users:Enoch:Desktop:New Protocols:Logos and Graphics:Workflow:IsolationPN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16F29F3B" wp14:editId="74D35147">
                  <wp:extent cx="575350" cy="685800"/>
                  <wp:effectExtent l="0" t="0" r="0" b="0"/>
                  <wp:docPr id="3" name="Picture 3" descr="Macintosh HD:Users:Enoch:Desktop:New Protocols:Logos and Graphics:Workflow:Purific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Macintosh HD:Users:Enoch:Desktop:New Protocols:Logos and Graphics:Workflow:Purific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</w:rPr>
              <w:t xml:space="preserve"> </w:t>
            </w:r>
            <w:r w:rsidR="00CF4FBC">
              <w:rPr>
                <w:noProof/>
              </w:rPr>
              <w:drawing>
                <wp:inline distT="0" distB="0" distL="0" distR="0" wp14:anchorId="2703D76C" wp14:editId="596C038E">
                  <wp:extent cx="585311" cy="685800"/>
                  <wp:effectExtent l="0" t="0" r="5715" b="0"/>
                  <wp:docPr id="105" name="Picture 105" descr="C:\Users\Owner\Desktop\Protocol\picture\AmplificationWorkFlowgr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Protocol\picture\AmplificationWorkFlowgr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31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6AA3C225" wp14:editId="275BEE6B">
                  <wp:extent cx="575352" cy="685800"/>
                  <wp:effectExtent l="0" t="0" r="0" b="0"/>
                  <wp:docPr id="38" name="Picture 4" descr="Macintosh HD:Users:Enoch:Desktop:New Protocols:Logos and Graphics:Workflow:Extrac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Macintosh HD:Users:Enoch:Desktop:New Protocols:Logos and Graphics:Workflow:Extrac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2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0CD644B5" wp14:editId="13169252">
                  <wp:extent cx="580765" cy="685800"/>
                  <wp:effectExtent l="0" t="0" r="3810" b="0"/>
                  <wp:docPr id="32" name="Picture 8" descr="Macintosh HD:Users:Enoch:Desktop:New Protocols:Logos and Graphics:Workflow:Characterization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8" descr="Macintosh HD:Users:Enoch:Desktop:New Protocols:Logos and Graphics:Workflow:Characteriz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63F820F7" wp14:editId="41158104">
                  <wp:extent cx="585724" cy="685800"/>
                  <wp:effectExtent l="0" t="0" r="0" b="0"/>
                  <wp:docPr id="33" name="Picture 9" descr="Macintosh HD:Users:Enoch:Desktop:New Protocols:Logos and Graphics:Workflow:Sequencing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Macintosh HD:Users:Enoch:Desktop:New Protocols:Logos and Graphics:Workflow:Sequencing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2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710355C2" wp14:editId="27FDF57B">
                  <wp:extent cx="575350" cy="685800"/>
                  <wp:effectExtent l="0" t="0" r="0" b="0"/>
                  <wp:docPr id="31" name="Picture 7" descr="Macintosh HD:Users:Enoch:Desktop:New Protocols:Logos and Graphics:Workflow:Annot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Macintosh HD:Users:Enoch:Desktop:New Protocols:Logos and Graphics:Workflow:Annot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54BF28DA" wp14:editId="448F23BD">
                  <wp:extent cx="585216" cy="685800"/>
                  <wp:effectExtent l="0" t="0" r="0" b="0"/>
                  <wp:docPr id="35" name="Picture 11" descr="Macintosh HD:Users:Enoch:Desktop:New Protocols:Logos and Graphics:Workflow:Phameration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1" descr="Macintosh HD:Users:Enoch:Desktop:New Protocols:Logos and Graphics:Workflow:Phamer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425ADCC1" wp14:editId="32D3C2D0">
                  <wp:extent cx="584254" cy="685800"/>
                  <wp:effectExtent l="0" t="0" r="0" b="0"/>
                  <wp:docPr id="36" name="Picture 12" descr="Macintosh HD:Users:Enoch:Desktop:New Protocols:Logos and Graphics:Workflow:FurtherDiscovery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2" descr="Macintosh HD:Users:Enoch:Desktop:New Protocols:Logos and Graphics:Workflow:FurtherDiscovery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59" w:rsidRPr="006E75F7" w14:paraId="567CF7E6" w14:textId="77777777" w:rsidTr="008D3DC2">
        <w:trPr>
          <w:trHeight w:val="240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5C1CC34B" w14:textId="5F269F0B" w:rsidR="00CF5A59" w:rsidRPr="00EA1948" w:rsidRDefault="00C92CB6" w:rsidP="00DA46B5">
            <w:pPr>
              <w:rPr>
                <w:rFonts w:ascii="Myriad Pro" w:hAnsi="Myriad Pro"/>
                <w:b/>
                <w:bCs/>
                <w:sz w:val="27"/>
                <w:szCs w:val="27"/>
                <w14:glow w14:rad="63500">
                  <w14:srgbClr w14:val="2BD42B">
                    <w14:alpha w14:val="60000"/>
                  </w14:srgbClr>
                </w14:glow>
              </w:rPr>
            </w:pPr>
            <w:r w:rsidRPr="00143D3E">
              <w:rPr>
                <w:rFonts w:ascii="Myriad Pro" w:hAnsi="Myriad Pro"/>
                <w:b/>
                <w:sz w:val="27"/>
                <w:szCs w:val="27"/>
                <w14:glow w14:rad="63500">
                  <w14:srgbClr w14:val="66CC33">
                    <w14:alpha w14:val="45000"/>
                  </w14:srgbClr>
                </w14:glow>
              </w:rPr>
              <w:t xml:space="preserve">Growing </w:t>
            </w:r>
            <w:r w:rsidRPr="00143D3E">
              <w:rPr>
                <w:rFonts w:ascii="Myriad Pro" w:hAnsi="Myriad Pro"/>
                <w:b/>
                <w:i/>
                <w:sz w:val="27"/>
                <w:szCs w:val="27"/>
                <w14:glow w14:rad="63500">
                  <w14:srgbClr w14:val="66CC33">
                    <w14:alpha w14:val="45000"/>
                  </w14:srgbClr>
                </w14:glow>
              </w:rPr>
              <w:t>Mycobacterium smegmatis</w:t>
            </w:r>
            <w:r w:rsidR="001B6D63">
              <w:rPr>
                <w:rFonts w:ascii="Myriad Pro" w:hAnsi="Myriad Pro"/>
                <w:b/>
                <w:sz w:val="27"/>
                <w:szCs w:val="27"/>
                <w14:glow w14:rad="63500">
                  <w14:srgbClr w14:val="66CC33">
                    <w14:alpha w14:val="45000"/>
                  </w14:srgbClr>
                </w14:glow>
              </w:rPr>
              <w:t xml:space="preserve"> </w:t>
            </w:r>
            <w:proofErr w:type="spellStart"/>
            <w:r w:rsidR="001B6D63">
              <w:rPr>
                <w:rFonts w:ascii="Myriad Pro" w:hAnsi="Myriad Pro"/>
                <w:b/>
                <w:sz w:val="27"/>
                <w:szCs w:val="27"/>
                <w14:glow w14:rad="63500">
                  <w14:srgbClr w14:val="66CC33">
                    <w14:alpha w14:val="45000"/>
                  </w14:srgbClr>
                </w14:glow>
              </w:rPr>
              <w:t>stlr</w:t>
            </w:r>
            <w:proofErr w:type="spellEnd"/>
            <w:r w:rsidR="001B6D63">
              <w:rPr>
                <w:rFonts w:ascii="Myriad Pro" w:hAnsi="Myriad Pro"/>
                <w:b/>
                <w:sz w:val="27"/>
                <w:szCs w:val="27"/>
                <w14:glow w14:rad="63500">
                  <w14:srgbClr w14:val="66CC33">
                    <w14:alpha w14:val="45000"/>
                  </w14:srgbClr>
                </w14:glow>
              </w:rPr>
              <w:t xml:space="preserve"> 02</w:t>
            </w:r>
          </w:p>
        </w:tc>
      </w:tr>
      <w:tr w:rsidR="00CF5A59" w:rsidRPr="006E75F7" w14:paraId="7823E9D2" w14:textId="77777777" w:rsidTr="008D3DC2">
        <w:trPr>
          <w:trHeight w:val="240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133F22BA" w14:textId="77777777" w:rsidR="00CF5A59" w:rsidRPr="006E75F7" w:rsidRDefault="00CF5A59" w:rsidP="00DA46B5">
            <w:pPr>
              <w:rPr>
                <w:rFonts w:ascii="Myriad Pro" w:hAnsi="Myriad Pro"/>
                <w:b/>
              </w:rPr>
            </w:pPr>
            <w:r w:rsidRPr="006E75F7">
              <w:rPr>
                <w:rFonts w:ascii="Myriad Pro" w:hAnsi="Myriad Pro"/>
                <w:b/>
              </w:rPr>
              <w:t>O</w:t>
            </w:r>
            <w:r w:rsidRPr="003326C7">
              <w:rPr>
                <w:rFonts w:ascii="Myriad Pro" w:hAnsi="Myriad Pro"/>
                <w:b/>
                <w:sz w:val="18"/>
              </w:rPr>
              <w:t>BJECTIVE</w:t>
            </w:r>
          </w:p>
        </w:tc>
      </w:tr>
      <w:tr w:rsidR="00CF5A59" w:rsidRPr="006E75F7" w14:paraId="2327A3FD" w14:textId="77777777" w:rsidTr="008D3DC2">
        <w:tc>
          <w:tcPr>
            <w:tcW w:w="706" w:type="dxa"/>
            <w:tcBorders>
              <w:top w:val="nil"/>
              <w:right w:val="nil"/>
            </w:tcBorders>
          </w:tcPr>
          <w:p w14:paraId="14CE1C98" w14:textId="77777777" w:rsidR="00CF5A59" w:rsidRPr="006E75F7" w:rsidRDefault="00CF5A59" w:rsidP="00DA46B5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tcBorders>
              <w:top w:val="nil"/>
              <w:left w:val="nil"/>
            </w:tcBorders>
          </w:tcPr>
          <w:p w14:paraId="422BBE13" w14:textId="191D70A4" w:rsidR="00CB5BD1" w:rsidRPr="00CB5BD1" w:rsidRDefault="00C92CB6" w:rsidP="0018012E">
            <w:pPr>
              <w:rPr>
                <w:rFonts w:ascii="Myriad Pro" w:hAnsi="Myriad Pro"/>
              </w:rPr>
            </w:pPr>
            <w:r w:rsidRPr="00017660">
              <w:rPr>
                <w:rFonts w:ascii="Myriad Pro" w:hAnsi="Myriad Pro"/>
              </w:rPr>
              <w:t>To grow and maintain a plat</w:t>
            </w:r>
            <w:r w:rsidR="0072044A">
              <w:rPr>
                <w:rFonts w:ascii="Myriad Pro" w:hAnsi="Myriad Pro"/>
              </w:rPr>
              <w:t>e</w:t>
            </w:r>
            <w:r w:rsidRPr="00017660">
              <w:rPr>
                <w:rFonts w:ascii="Myriad Pro" w:hAnsi="Myriad Pro"/>
              </w:rPr>
              <w:t xml:space="preserve"> stock of </w:t>
            </w:r>
            <w:r w:rsidRPr="00017660">
              <w:rPr>
                <w:rFonts w:ascii="Myriad Pro" w:hAnsi="Myriad Pro"/>
                <w:i/>
              </w:rPr>
              <w:t>M. smegmatis</w:t>
            </w:r>
            <w:r w:rsidR="00EA1948">
              <w:rPr>
                <w:rFonts w:ascii="Myriad Pro" w:hAnsi="Myriad Pro"/>
              </w:rPr>
              <w:t xml:space="preserve"> </w:t>
            </w:r>
            <w:proofErr w:type="spellStart"/>
            <w:r w:rsidR="006F3C5B">
              <w:rPr>
                <w:rFonts w:ascii="Myriad Pro" w:hAnsi="Myriad Pro"/>
              </w:rPr>
              <w:t>stlr</w:t>
            </w:r>
            <w:proofErr w:type="spellEnd"/>
            <w:r w:rsidR="006F3C5B">
              <w:rPr>
                <w:rFonts w:ascii="Myriad Pro" w:hAnsi="Myriad Pro"/>
              </w:rPr>
              <w:t xml:space="preserve"> 02</w:t>
            </w:r>
            <w:r w:rsidR="00315E01">
              <w:rPr>
                <w:rFonts w:ascii="Myriad Pro" w:hAnsi="Myriad Pro"/>
              </w:rPr>
              <w:t xml:space="preserve">, </w:t>
            </w:r>
            <w:r w:rsidR="00CB5BD1">
              <w:rPr>
                <w:rFonts w:ascii="Myriad Pro" w:hAnsi="Myriad Pro"/>
              </w:rPr>
              <w:t>obtain a smooth starte</w:t>
            </w:r>
            <w:r w:rsidR="0072044A">
              <w:rPr>
                <w:rFonts w:ascii="Myriad Pro" w:hAnsi="Myriad Pro"/>
              </w:rPr>
              <w:t>r</w:t>
            </w:r>
            <w:r w:rsidR="00CB5BD1">
              <w:rPr>
                <w:rFonts w:ascii="Myriad Pro" w:hAnsi="Myriad Pro"/>
              </w:rPr>
              <w:t xml:space="preserve"> culture for amplification using </w:t>
            </w:r>
            <w:r w:rsidR="00CB5BD1" w:rsidRPr="004E6305">
              <w:rPr>
                <w:rFonts w:ascii="Myriad Pro" w:hAnsi="Myriad Pro"/>
              </w:rPr>
              <w:t>Tween®80</w:t>
            </w:r>
            <w:r w:rsidR="00315E01">
              <w:rPr>
                <w:rFonts w:ascii="Myriad Pro" w:hAnsi="Myriad Pro"/>
              </w:rPr>
              <w:t xml:space="preserve">, and </w:t>
            </w:r>
            <w:r w:rsidR="00CB5BD1">
              <w:rPr>
                <w:rFonts w:ascii="Myriad Pro" w:hAnsi="Myriad Pro"/>
              </w:rPr>
              <w:t xml:space="preserve">grow </w:t>
            </w:r>
            <w:r w:rsidR="0097704F">
              <w:rPr>
                <w:rFonts w:ascii="Myriad Pro" w:hAnsi="Myriad Pro"/>
              </w:rPr>
              <w:t>bacteria for experiments.</w:t>
            </w:r>
          </w:p>
        </w:tc>
      </w:tr>
      <w:tr w:rsidR="00CF5A59" w:rsidRPr="006E75F7" w14:paraId="7CFA4C56" w14:textId="77777777" w:rsidTr="008D3DC2">
        <w:trPr>
          <w:trHeight w:val="303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42CAE685" w14:textId="77777777" w:rsidR="00CF5A59" w:rsidRPr="006E75F7" w:rsidRDefault="00CF5A59" w:rsidP="00DA46B5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B</w:t>
            </w:r>
            <w:r w:rsidRPr="003326C7">
              <w:rPr>
                <w:rFonts w:ascii="Myriad Pro" w:hAnsi="Myriad Pro"/>
                <w:b/>
                <w:sz w:val="18"/>
              </w:rPr>
              <w:t>ACKGROUND</w:t>
            </w:r>
          </w:p>
        </w:tc>
      </w:tr>
      <w:tr w:rsidR="00CF5A59" w:rsidRPr="006E75F7" w14:paraId="168B2B7F" w14:textId="77777777" w:rsidTr="008D3DC2">
        <w:tc>
          <w:tcPr>
            <w:tcW w:w="706" w:type="dxa"/>
            <w:tcBorders>
              <w:top w:val="nil"/>
              <w:right w:val="nil"/>
            </w:tcBorders>
          </w:tcPr>
          <w:p w14:paraId="294F7F26" w14:textId="77777777" w:rsidR="00CF5A59" w:rsidRPr="006E75F7" w:rsidRDefault="00CF5A59" w:rsidP="00DA46B5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tcBorders>
              <w:top w:val="nil"/>
              <w:left w:val="nil"/>
            </w:tcBorders>
          </w:tcPr>
          <w:p w14:paraId="69CD8AAD" w14:textId="4846393E" w:rsidR="00C92CB6" w:rsidRDefault="00C92CB6" w:rsidP="00DA46B5">
            <w:pPr>
              <w:rPr>
                <w:rFonts w:ascii="Myriad Pro" w:hAnsi="Myriad Pro"/>
              </w:rPr>
            </w:pPr>
            <w:r w:rsidRPr="004E6305">
              <w:rPr>
                <w:rFonts w:ascii="Myriad Pro" w:hAnsi="Myriad Pro"/>
                <w:i/>
              </w:rPr>
              <w:t>Mycobacterium smegmatis</w:t>
            </w:r>
            <w:r w:rsidRPr="004E6305">
              <w:rPr>
                <w:rFonts w:ascii="Myriad Pro" w:hAnsi="Myriad Pro"/>
              </w:rPr>
              <w:t>, “</w:t>
            </w:r>
            <w:proofErr w:type="spellStart"/>
            <w:r w:rsidRPr="00492BA8">
              <w:rPr>
                <w:rFonts w:ascii="Myriad Pro" w:hAnsi="Myriad Pro"/>
                <w:i/>
              </w:rPr>
              <w:t>smeg</w:t>
            </w:r>
            <w:proofErr w:type="spellEnd"/>
            <w:r w:rsidRPr="004E6305">
              <w:rPr>
                <w:rFonts w:ascii="Myriad Pro" w:hAnsi="Myriad Pro"/>
              </w:rPr>
              <w:t>,” is used as the host bacterium</w:t>
            </w:r>
            <w:r>
              <w:rPr>
                <w:rFonts w:ascii="Myriad Pro" w:hAnsi="Myriad Pro"/>
              </w:rPr>
              <w:t xml:space="preserve">.  </w:t>
            </w:r>
            <w:r w:rsidRPr="004E6305">
              <w:rPr>
                <w:rFonts w:ascii="Myriad Pro" w:hAnsi="Myriad Pro"/>
              </w:rPr>
              <w:t>It is a non-pathogenic, common soil organism that forms colonies on an agar plate in around 4 days</w:t>
            </w:r>
            <w:r>
              <w:rPr>
                <w:rFonts w:ascii="Myriad Pro" w:hAnsi="Myriad Pro"/>
              </w:rPr>
              <w:t xml:space="preserve">. </w:t>
            </w:r>
            <w:r w:rsidR="006F3C5B">
              <w:rPr>
                <w:rFonts w:ascii="Myriad Pro" w:hAnsi="Myriad Pro"/>
              </w:rPr>
              <w:t xml:space="preserve">This specific strain, </w:t>
            </w:r>
            <w:r w:rsidR="006F3C5B">
              <w:rPr>
                <w:rFonts w:ascii="Myriad Pro" w:hAnsi="Myriad Pro"/>
                <w:i/>
              </w:rPr>
              <w:t xml:space="preserve">M. smegmatis </w:t>
            </w:r>
            <w:proofErr w:type="spellStart"/>
            <w:r w:rsidR="006F3C5B">
              <w:rPr>
                <w:rFonts w:ascii="Myriad Pro" w:hAnsi="Myriad Pro"/>
              </w:rPr>
              <w:t>stlr</w:t>
            </w:r>
            <w:proofErr w:type="spellEnd"/>
            <w:r w:rsidR="006F3C5B">
              <w:rPr>
                <w:rFonts w:ascii="Myriad Pro" w:hAnsi="Myriad Pro"/>
              </w:rPr>
              <w:t xml:space="preserve"> 02, is a </w:t>
            </w:r>
            <w:r w:rsidR="006F3C5B" w:rsidRPr="001270E3">
              <w:rPr>
                <w:rFonts w:ascii="Myriad Pro" w:hAnsi="Myriad Pro"/>
                <w:b/>
              </w:rPr>
              <w:t>leucine auxotroph</w:t>
            </w:r>
            <w:r w:rsidR="006F3C5B">
              <w:rPr>
                <w:rFonts w:ascii="Myriad Pro" w:hAnsi="Myriad Pro"/>
              </w:rPr>
              <w:t xml:space="preserve">, meaning that </w:t>
            </w:r>
            <w:r w:rsidR="00474C62">
              <w:rPr>
                <w:rFonts w:ascii="Myriad Pro" w:hAnsi="Myriad Pro"/>
              </w:rPr>
              <w:t>its growth requires leucine</w:t>
            </w:r>
            <w:r w:rsidR="006F3C5B">
              <w:rPr>
                <w:rFonts w:ascii="Myriad Pro" w:hAnsi="Myriad Pro"/>
              </w:rPr>
              <w:t xml:space="preserve">. </w:t>
            </w:r>
            <w:r w:rsidRPr="004E6305">
              <w:rPr>
                <w:rFonts w:ascii="Myriad Pro" w:hAnsi="Myriad Pro"/>
              </w:rPr>
              <w:t xml:space="preserve">Because it is </w:t>
            </w:r>
            <w:r w:rsidR="006F3C5B">
              <w:rPr>
                <w:rFonts w:ascii="Myriad Pro" w:hAnsi="Myriad Pro"/>
              </w:rPr>
              <w:t xml:space="preserve">also </w:t>
            </w:r>
            <w:r w:rsidRPr="004E6305">
              <w:rPr>
                <w:rFonts w:ascii="Myriad Pro" w:hAnsi="Myriad Pro"/>
              </w:rPr>
              <w:t>resistant to</w:t>
            </w:r>
            <w:r w:rsidR="0072044A">
              <w:rPr>
                <w:rFonts w:ascii="Myriad Pro" w:hAnsi="Myriad Pro"/>
              </w:rPr>
              <w:t xml:space="preserve"> the antibiotic</w:t>
            </w:r>
            <w:r w:rsidRPr="004E6305">
              <w:rPr>
                <w:rFonts w:ascii="Myriad Pro" w:hAnsi="Myriad Pro"/>
              </w:rPr>
              <w:t xml:space="preserve"> carbenicillin (CB), CB is added to the growing medium to kill other bacteria</w:t>
            </w:r>
            <w:r w:rsidR="006F3C5B">
              <w:rPr>
                <w:rFonts w:ascii="Myriad Pro" w:hAnsi="Myriad Pro"/>
              </w:rPr>
              <w:t xml:space="preserve">. </w:t>
            </w:r>
            <w:r w:rsidR="00E059DC">
              <w:rPr>
                <w:rFonts w:ascii="Myriad Pro" w:hAnsi="Myriad Pro"/>
              </w:rPr>
              <w:t>To inhibit molds and yeasts growth,</w:t>
            </w:r>
            <w:r w:rsidRPr="004E6305">
              <w:rPr>
                <w:rFonts w:ascii="Myriad Pro" w:hAnsi="Myriad Pro"/>
              </w:rPr>
              <w:t xml:space="preserve"> </w:t>
            </w:r>
            <w:proofErr w:type="spellStart"/>
            <w:r w:rsidRPr="004E6305">
              <w:rPr>
                <w:rFonts w:ascii="Myriad Pro" w:hAnsi="Myriad Pro"/>
              </w:rPr>
              <w:t>cyclohex</w:t>
            </w:r>
            <w:r>
              <w:rPr>
                <w:rFonts w:ascii="Myriad Pro" w:hAnsi="Myriad Pro"/>
              </w:rPr>
              <w:t>i</w:t>
            </w:r>
            <w:r w:rsidRPr="004E6305">
              <w:rPr>
                <w:rFonts w:ascii="Myriad Pro" w:hAnsi="Myriad Pro"/>
              </w:rPr>
              <w:t>mide</w:t>
            </w:r>
            <w:proofErr w:type="spellEnd"/>
            <w:r w:rsidRPr="004E6305">
              <w:rPr>
                <w:rFonts w:ascii="Myriad Pro" w:hAnsi="Myriad Pro"/>
              </w:rPr>
              <w:t xml:space="preserve"> (CHX) is also added</w:t>
            </w:r>
            <w:r>
              <w:rPr>
                <w:rFonts w:ascii="Myriad Pro" w:hAnsi="Myriad Pro"/>
              </w:rPr>
              <w:t xml:space="preserve">.  </w:t>
            </w:r>
            <w:r w:rsidRPr="004E6305">
              <w:rPr>
                <w:rFonts w:ascii="Myriad Pro" w:hAnsi="Myriad Pro"/>
              </w:rPr>
              <w:t xml:space="preserve">In liquid culture, Tween®80 is added to the </w:t>
            </w:r>
            <w:r w:rsidR="00474C62">
              <w:rPr>
                <w:rFonts w:ascii="Myriad Pro" w:hAnsi="Myriad Pro"/>
              </w:rPr>
              <w:t>initial cultures to minimize</w:t>
            </w:r>
            <w:r w:rsidRPr="004E6305">
              <w:rPr>
                <w:rFonts w:ascii="Myriad Pro" w:hAnsi="Myriad Pro"/>
              </w:rPr>
              <w:t xml:space="preserve"> clumps</w:t>
            </w:r>
            <w:r w:rsidR="0072044A">
              <w:rPr>
                <w:rFonts w:ascii="Myriad Pro" w:hAnsi="Myriad Pro"/>
              </w:rPr>
              <w:t xml:space="preserve">. </w:t>
            </w:r>
            <w:r w:rsidRPr="004E6305">
              <w:rPr>
                <w:rFonts w:ascii="Myriad Pro" w:hAnsi="Myriad Pro"/>
              </w:rPr>
              <w:t xml:space="preserve"> </w:t>
            </w:r>
            <w:r w:rsidR="00474C62">
              <w:rPr>
                <w:rFonts w:ascii="Myriad Pro" w:hAnsi="Myriad Pro"/>
              </w:rPr>
              <w:t>It</w:t>
            </w:r>
            <w:r w:rsidRPr="004E6305">
              <w:rPr>
                <w:rFonts w:ascii="Myriad Pro" w:hAnsi="Myriad Pro"/>
              </w:rPr>
              <w:t xml:space="preserve"> is excluded from subsequent subcultures</w:t>
            </w:r>
            <w:r w:rsidR="00474C62">
              <w:rPr>
                <w:rFonts w:ascii="Myriad Pro" w:hAnsi="Myriad Pro"/>
              </w:rPr>
              <w:t>, however,</w:t>
            </w:r>
            <w:r w:rsidRPr="004E6305">
              <w:rPr>
                <w:rFonts w:ascii="Myriad Pro" w:hAnsi="Myriad Pro"/>
              </w:rPr>
              <w:t xml:space="preserve"> because it may i</w:t>
            </w:r>
            <w:bookmarkStart w:id="0" w:name="_GoBack"/>
            <w:bookmarkEnd w:id="0"/>
            <w:r w:rsidRPr="004E6305">
              <w:rPr>
                <w:rFonts w:ascii="Myriad Pro" w:hAnsi="Myriad Pro"/>
              </w:rPr>
              <w:t>nhibit phage infection</w:t>
            </w:r>
            <w:r w:rsidR="006F3C5B">
              <w:rPr>
                <w:rFonts w:ascii="Myriad Pro" w:hAnsi="Myriad Pro"/>
              </w:rPr>
              <w:t xml:space="preserve">. </w:t>
            </w:r>
          </w:p>
          <w:p w14:paraId="03B404F6" w14:textId="77777777" w:rsidR="00017660" w:rsidRPr="004E6305" w:rsidRDefault="00017660" w:rsidP="00DA46B5">
            <w:pPr>
              <w:rPr>
                <w:rFonts w:ascii="Myriad Pro" w:hAnsi="Myriad Pro"/>
              </w:rPr>
            </w:pPr>
          </w:p>
          <w:p w14:paraId="0D4DFFB1" w14:textId="180D7431" w:rsidR="00C92CB6" w:rsidRDefault="00494421" w:rsidP="00DA46B5">
            <w:pPr>
              <w:rPr>
                <w:rFonts w:ascii="Myriad Pro" w:hAnsi="Myriad Pro"/>
              </w:rPr>
            </w:pPr>
            <w:proofErr w:type="spellStart"/>
            <w:proofErr w:type="gramStart"/>
            <w:r w:rsidRPr="00494421">
              <w:rPr>
                <w:rFonts w:ascii="Myriad Pro" w:hAnsi="Myriad Pro"/>
                <w:i/>
              </w:rPr>
              <w:t>s</w:t>
            </w:r>
            <w:r w:rsidR="00C92CB6" w:rsidRPr="00494421">
              <w:rPr>
                <w:rFonts w:ascii="Myriad Pro" w:hAnsi="Myriad Pro"/>
                <w:i/>
              </w:rPr>
              <w:t>meg</w:t>
            </w:r>
            <w:proofErr w:type="spellEnd"/>
            <w:proofErr w:type="gramEnd"/>
            <w:r w:rsidR="00C92CB6" w:rsidRPr="004E6305">
              <w:rPr>
                <w:rFonts w:ascii="Myriad Pro" w:hAnsi="Myriad Pro"/>
              </w:rPr>
              <w:t xml:space="preserve"> has a wide temperature range, but is typicall</w:t>
            </w:r>
            <w:r w:rsidR="006F3C5B">
              <w:rPr>
                <w:rFonts w:ascii="Myriad Pro" w:hAnsi="Myriad Pro"/>
              </w:rPr>
              <w:t>y grown in baffled flasks at 37°</w:t>
            </w:r>
            <w:r w:rsidR="00C92CB6" w:rsidRPr="004E6305">
              <w:rPr>
                <w:rFonts w:ascii="Myriad Pro" w:hAnsi="Myriad Pro"/>
              </w:rPr>
              <w:t xml:space="preserve">C on a shaker, </w:t>
            </w:r>
            <w:r w:rsidR="00474C62">
              <w:rPr>
                <w:rFonts w:ascii="Myriad Pro" w:hAnsi="Myriad Pro"/>
              </w:rPr>
              <w:t>which allows</w:t>
            </w:r>
            <w:r w:rsidR="00C92CB6" w:rsidRPr="004E6305">
              <w:rPr>
                <w:rFonts w:ascii="Myriad Pro" w:hAnsi="Myriad Pro"/>
              </w:rPr>
              <w:t xml:space="preserve"> aeration of the culture</w:t>
            </w:r>
            <w:r w:rsidR="00C92CB6">
              <w:rPr>
                <w:rFonts w:ascii="Myriad Pro" w:hAnsi="Myriad Pro"/>
              </w:rPr>
              <w:t>.  The bacteria can also be grown at room temperature using different methods, such as</w:t>
            </w:r>
            <w:r w:rsidR="00474C62">
              <w:rPr>
                <w:rFonts w:ascii="Myriad Pro" w:hAnsi="Myriad Pro"/>
              </w:rPr>
              <w:t xml:space="preserve"> with a stir bar and stir plate</w:t>
            </w:r>
            <w:r w:rsidR="00C92CB6">
              <w:rPr>
                <w:rFonts w:ascii="Myriad Pro" w:hAnsi="Myriad Pro"/>
              </w:rPr>
              <w:t>.  While these methods</w:t>
            </w:r>
            <w:r w:rsidR="008B3294">
              <w:rPr>
                <w:rFonts w:ascii="Myriad Pro" w:hAnsi="Myriad Pro"/>
              </w:rPr>
              <w:t xml:space="preserve"> may</w:t>
            </w:r>
            <w:r w:rsidR="00C92CB6">
              <w:rPr>
                <w:rFonts w:ascii="Myriad Pro" w:hAnsi="Myriad Pro"/>
              </w:rPr>
              <w:t xml:space="preserve"> take longer, they still give the same end results.  A saturated </w:t>
            </w:r>
            <w:proofErr w:type="spellStart"/>
            <w:r w:rsidR="00C92CB6" w:rsidRPr="0027730D">
              <w:rPr>
                <w:rFonts w:ascii="Myriad Pro" w:hAnsi="Myriad Pro"/>
                <w:i/>
              </w:rPr>
              <w:t>smeg</w:t>
            </w:r>
            <w:proofErr w:type="spellEnd"/>
            <w:r w:rsidR="00C92CB6">
              <w:rPr>
                <w:rFonts w:ascii="Myriad Pro" w:hAnsi="Myriad Pro"/>
              </w:rPr>
              <w:t xml:space="preserve"> culture is mi</w:t>
            </w:r>
            <w:r w:rsidR="0027730D">
              <w:rPr>
                <w:rFonts w:ascii="Myriad Pro" w:hAnsi="Myriad Pro"/>
              </w:rPr>
              <w:t>lky-white, and smells like dirt.</w:t>
            </w:r>
          </w:p>
          <w:p w14:paraId="056A6FEB" w14:textId="77777777" w:rsidR="00017660" w:rsidRDefault="00017660" w:rsidP="00DA46B5">
            <w:pPr>
              <w:rPr>
                <w:rFonts w:ascii="Myriad Pro" w:hAnsi="Myriad Pro"/>
              </w:rPr>
            </w:pPr>
          </w:p>
          <w:p w14:paraId="0456F1E9" w14:textId="572F4A66" w:rsidR="00CF5A59" w:rsidRPr="006E75F7" w:rsidRDefault="00A20666" w:rsidP="00DB2AB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An initial aliquot of </w:t>
            </w:r>
            <w:proofErr w:type="spellStart"/>
            <w:r w:rsidRPr="00A20666">
              <w:rPr>
                <w:rFonts w:ascii="Myriad Pro" w:hAnsi="Myriad Pro"/>
                <w:i/>
              </w:rPr>
              <w:t>smeg</w:t>
            </w:r>
            <w:proofErr w:type="spellEnd"/>
            <w:r>
              <w:rPr>
                <w:rFonts w:ascii="Myriad Pro" w:hAnsi="Myriad Pro"/>
              </w:rPr>
              <w:t xml:space="preserve"> is </w:t>
            </w:r>
            <w:r w:rsidR="00DB2AB1">
              <w:rPr>
                <w:rFonts w:ascii="Myriad Pro" w:hAnsi="Myriad Pro"/>
              </w:rPr>
              <w:t xml:space="preserve">provided in Phage in a Box, but growing it isn’t hard! In order to keep the organism growing in the classroom, </w:t>
            </w:r>
            <w:r w:rsidR="00474C62">
              <w:rPr>
                <w:rFonts w:ascii="Myriad Pro" w:hAnsi="Myriad Pro"/>
              </w:rPr>
              <w:t xml:space="preserve">simply </w:t>
            </w:r>
            <w:r w:rsidR="00DB2AB1">
              <w:rPr>
                <w:rFonts w:ascii="Myriad Pro" w:hAnsi="Myriad Pro"/>
              </w:rPr>
              <w:t>follow the instructions in numerical order.</w:t>
            </w:r>
            <w:r>
              <w:rPr>
                <w:rFonts w:ascii="Myriad Pro" w:hAnsi="Myriad Pro"/>
              </w:rPr>
              <w:t xml:space="preserve"> </w:t>
            </w:r>
          </w:p>
        </w:tc>
      </w:tr>
      <w:tr w:rsidR="00CF5A59" w:rsidRPr="006E75F7" w14:paraId="36705CAB" w14:textId="77777777" w:rsidTr="008D3DC2">
        <w:trPr>
          <w:trHeight w:val="222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74107549" w14:textId="77777777" w:rsidR="00CF5A59" w:rsidRPr="006E75F7" w:rsidRDefault="00CF5A59" w:rsidP="00DA46B5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</w:t>
            </w:r>
            <w:r w:rsidRPr="003326C7">
              <w:rPr>
                <w:rFonts w:ascii="Myriad Pro" w:hAnsi="Myriad Pro"/>
                <w:b/>
                <w:sz w:val="18"/>
              </w:rPr>
              <w:t xml:space="preserve">PPROXIMATE </w:t>
            </w:r>
            <w:r w:rsidRPr="003326C7">
              <w:rPr>
                <w:rFonts w:ascii="Myriad Pro" w:hAnsi="Myriad Pro"/>
                <w:b/>
              </w:rPr>
              <w:t>T</w:t>
            </w:r>
            <w:r w:rsidRPr="003326C7">
              <w:rPr>
                <w:rFonts w:ascii="Myriad Pro" w:hAnsi="Myriad Pro"/>
                <w:b/>
                <w:sz w:val="18"/>
              </w:rPr>
              <w:t xml:space="preserve">IME </w:t>
            </w:r>
            <w:r w:rsidRPr="003326C7">
              <w:rPr>
                <w:rFonts w:ascii="Myriad Pro" w:hAnsi="Myriad Pro"/>
                <w:b/>
              </w:rPr>
              <w:t>N</w:t>
            </w:r>
            <w:r w:rsidRPr="003326C7">
              <w:rPr>
                <w:rFonts w:ascii="Myriad Pro" w:hAnsi="Myriad Pro"/>
                <w:b/>
                <w:sz w:val="18"/>
              </w:rPr>
              <w:t>EEDED</w:t>
            </w:r>
          </w:p>
        </w:tc>
      </w:tr>
      <w:tr w:rsidR="00CF5A59" w:rsidRPr="006E75F7" w14:paraId="51CB5BF4" w14:textId="77777777" w:rsidTr="008D3DC2">
        <w:tc>
          <w:tcPr>
            <w:tcW w:w="706" w:type="dxa"/>
            <w:tcBorders>
              <w:top w:val="nil"/>
              <w:right w:val="nil"/>
            </w:tcBorders>
          </w:tcPr>
          <w:p w14:paraId="0F9FDC5F" w14:textId="77777777" w:rsidR="00CF5A59" w:rsidRPr="006E75F7" w:rsidRDefault="00CF5A59" w:rsidP="00DA46B5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tcBorders>
              <w:top w:val="nil"/>
              <w:left w:val="nil"/>
            </w:tcBorders>
          </w:tcPr>
          <w:p w14:paraId="02D5F099" w14:textId="77777777" w:rsidR="00CF5A59" w:rsidRDefault="00C92CB6" w:rsidP="00DA46B5">
            <w:pPr>
              <w:rPr>
                <w:rFonts w:ascii="Myriad Pro" w:hAnsi="Myriad Pro"/>
                <w:b/>
              </w:rPr>
            </w:pPr>
            <w:r w:rsidRPr="00C92CB6">
              <w:rPr>
                <w:rFonts w:ascii="Myriad Pro" w:hAnsi="Myriad Pro"/>
                <w:b/>
              </w:rPr>
              <w:t>37°C Incubation</w:t>
            </w:r>
          </w:p>
          <w:p w14:paraId="647BC704" w14:textId="77777777" w:rsidR="00C92CB6" w:rsidRPr="001D439F" w:rsidRDefault="00C92CB6" w:rsidP="001D439F">
            <w:pPr>
              <w:ind w:left="360"/>
              <w:rPr>
                <w:rFonts w:ascii="Myriad Pro" w:hAnsi="Myriad Pro"/>
              </w:rPr>
            </w:pPr>
            <w:r w:rsidRPr="001D439F">
              <w:rPr>
                <w:rFonts w:ascii="Myriad Pro" w:hAnsi="Myriad Pro"/>
              </w:rPr>
              <w:t xml:space="preserve">Plate Culture: </w:t>
            </w:r>
            <w:r w:rsidRPr="001D439F">
              <w:rPr>
                <w:rFonts w:ascii="Myriad Pro" w:hAnsi="Myriad Pro"/>
                <w:b/>
              </w:rPr>
              <w:t>~3 days</w:t>
            </w:r>
          </w:p>
          <w:p w14:paraId="7B8ECF73" w14:textId="77777777" w:rsidR="00C92CB6" w:rsidRPr="001D439F" w:rsidRDefault="00C92CB6" w:rsidP="001D439F">
            <w:pPr>
              <w:ind w:left="360"/>
              <w:rPr>
                <w:rFonts w:ascii="Myriad Pro" w:hAnsi="Myriad Pro"/>
              </w:rPr>
            </w:pPr>
            <w:r w:rsidRPr="001D439F">
              <w:rPr>
                <w:rFonts w:ascii="Myriad Pro" w:hAnsi="Myriad Pro"/>
              </w:rPr>
              <w:t xml:space="preserve">Tween®80 Culture: </w:t>
            </w:r>
            <w:r w:rsidRPr="001D439F">
              <w:rPr>
                <w:rFonts w:ascii="Myriad Pro" w:hAnsi="Myriad Pro"/>
                <w:b/>
              </w:rPr>
              <w:t>~24hr</w:t>
            </w:r>
          </w:p>
          <w:p w14:paraId="30B96E4E" w14:textId="77777777" w:rsidR="00C92CB6" w:rsidRPr="001D439F" w:rsidRDefault="00C92CB6" w:rsidP="001D439F">
            <w:pPr>
              <w:ind w:left="360"/>
              <w:rPr>
                <w:rFonts w:ascii="Myriad Pro" w:hAnsi="Myriad Pro"/>
              </w:rPr>
            </w:pPr>
            <w:r w:rsidRPr="001D439F">
              <w:rPr>
                <w:rFonts w:ascii="Myriad Pro" w:hAnsi="Myriad Pro"/>
              </w:rPr>
              <w:t xml:space="preserve">Liquid Culture: </w:t>
            </w:r>
            <w:r w:rsidR="00DA46B5" w:rsidRPr="001D439F">
              <w:rPr>
                <w:rFonts w:ascii="Myriad Pro" w:hAnsi="Myriad Pro"/>
                <w:b/>
              </w:rPr>
              <w:t>~</w:t>
            </w:r>
            <w:r w:rsidR="00251FCF" w:rsidRPr="001D439F">
              <w:rPr>
                <w:rFonts w:ascii="Myriad Pro" w:hAnsi="Myriad Pro"/>
                <w:b/>
              </w:rPr>
              <w:t>3 days</w:t>
            </w:r>
            <w:r w:rsidR="00DA46B5" w:rsidRPr="001D439F">
              <w:rPr>
                <w:rFonts w:ascii="Myriad Pro" w:hAnsi="Myriad Pro"/>
                <w:b/>
              </w:rPr>
              <w:t>*</w:t>
            </w:r>
          </w:p>
          <w:p w14:paraId="0E42B11E" w14:textId="77777777" w:rsidR="00612C4C" w:rsidRPr="00612C4C" w:rsidRDefault="00612C4C" w:rsidP="00612C4C">
            <w:pPr>
              <w:rPr>
                <w:rFonts w:ascii="Myriad Pro" w:hAnsi="Myriad Pro"/>
              </w:rPr>
            </w:pPr>
          </w:p>
          <w:p w14:paraId="54C9862B" w14:textId="77777777" w:rsidR="00C92CB6" w:rsidRDefault="00C92CB6" w:rsidP="00DA46B5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Room Temperature Incubation</w:t>
            </w:r>
          </w:p>
          <w:p w14:paraId="522D05AC" w14:textId="77777777" w:rsidR="00C92CB6" w:rsidRPr="001D439F" w:rsidRDefault="00C92CB6" w:rsidP="001D439F">
            <w:pPr>
              <w:ind w:left="360"/>
              <w:rPr>
                <w:rFonts w:ascii="Myriad Pro" w:hAnsi="Myriad Pro"/>
              </w:rPr>
            </w:pPr>
            <w:r w:rsidRPr="001D439F">
              <w:rPr>
                <w:rFonts w:ascii="Myriad Pro" w:hAnsi="Myriad Pro"/>
              </w:rPr>
              <w:t xml:space="preserve">Plate Culture: </w:t>
            </w:r>
            <w:r w:rsidRPr="001D439F">
              <w:rPr>
                <w:rFonts w:ascii="Myriad Pro" w:hAnsi="Myriad Pro"/>
                <w:b/>
              </w:rPr>
              <w:t>~1 week</w:t>
            </w:r>
          </w:p>
          <w:p w14:paraId="243F8076" w14:textId="77777777" w:rsidR="00C92CB6" w:rsidRPr="001D439F" w:rsidRDefault="00C92CB6" w:rsidP="001D439F">
            <w:pPr>
              <w:ind w:left="360"/>
              <w:rPr>
                <w:rFonts w:ascii="Myriad Pro" w:hAnsi="Myriad Pro"/>
              </w:rPr>
            </w:pPr>
            <w:r w:rsidRPr="001D439F">
              <w:rPr>
                <w:rFonts w:ascii="Myriad Pro" w:hAnsi="Myriad Pro"/>
              </w:rPr>
              <w:t xml:space="preserve">Tween®80 Culture: </w:t>
            </w:r>
            <w:r w:rsidRPr="001D439F">
              <w:rPr>
                <w:rFonts w:ascii="Myriad Pro" w:hAnsi="Myriad Pro"/>
                <w:b/>
              </w:rPr>
              <w:t>~3 days</w:t>
            </w:r>
          </w:p>
          <w:p w14:paraId="332FF4B4" w14:textId="77777777" w:rsidR="00C92CB6" w:rsidRPr="001D439F" w:rsidRDefault="00C92CB6" w:rsidP="001D439F">
            <w:pPr>
              <w:ind w:left="360"/>
              <w:rPr>
                <w:rFonts w:ascii="Myriad Pro" w:hAnsi="Myriad Pro"/>
              </w:rPr>
            </w:pPr>
            <w:r w:rsidRPr="001D439F">
              <w:rPr>
                <w:rFonts w:ascii="Myriad Pro" w:hAnsi="Myriad Pro"/>
              </w:rPr>
              <w:t xml:space="preserve">Liquid Culture: </w:t>
            </w:r>
            <w:r w:rsidRPr="001D439F">
              <w:rPr>
                <w:rFonts w:ascii="Myriad Pro" w:hAnsi="Myriad Pro"/>
                <w:b/>
              </w:rPr>
              <w:t>~3 days</w:t>
            </w:r>
          </w:p>
        </w:tc>
      </w:tr>
      <w:tr w:rsidR="00CF5A59" w:rsidRPr="006E75F7" w14:paraId="15822900" w14:textId="77777777" w:rsidTr="008D3DC2">
        <w:trPr>
          <w:trHeight w:val="285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0193932F" w14:textId="77777777" w:rsidR="00CF5A59" w:rsidRPr="006E75F7" w:rsidRDefault="00CF5A59" w:rsidP="00DA46B5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M</w:t>
            </w:r>
            <w:r w:rsidRPr="003326C7">
              <w:rPr>
                <w:rFonts w:ascii="Myriad Pro" w:hAnsi="Myriad Pro"/>
                <w:b/>
                <w:sz w:val="18"/>
              </w:rPr>
              <w:t xml:space="preserve">ATERIALS </w:t>
            </w:r>
            <w:r w:rsidRPr="003326C7">
              <w:rPr>
                <w:rFonts w:ascii="Myriad Pro" w:hAnsi="Myriad Pro"/>
                <w:b/>
              </w:rPr>
              <w:t>N</w:t>
            </w:r>
            <w:r w:rsidRPr="003326C7">
              <w:rPr>
                <w:rFonts w:ascii="Myriad Pro" w:hAnsi="Myriad Pro"/>
                <w:b/>
                <w:sz w:val="18"/>
              </w:rPr>
              <w:t>EEDED</w:t>
            </w:r>
          </w:p>
        </w:tc>
      </w:tr>
      <w:tr w:rsidR="00CF5A59" w:rsidRPr="006E75F7" w14:paraId="5A8E306F" w14:textId="77777777" w:rsidTr="008D3DC2">
        <w:tc>
          <w:tcPr>
            <w:tcW w:w="706" w:type="dxa"/>
            <w:tcBorders>
              <w:top w:val="nil"/>
              <w:right w:val="nil"/>
            </w:tcBorders>
          </w:tcPr>
          <w:p w14:paraId="3D6B9DF2" w14:textId="77777777" w:rsidR="00CF5A59" w:rsidRPr="006E75F7" w:rsidRDefault="00CF5A59" w:rsidP="00DA46B5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tcBorders>
              <w:top w:val="nil"/>
              <w:left w:val="nil"/>
            </w:tcBorders>
          </w:tcPr>
          <w:p w14:paraId="6497340D" w14:textId="77777777" w:rsidR="00CF5A59" w:rsidRDefault="00C92CB6" w:rsidP="00DA46B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Equipment</w:t>
            </w:r>
          </w:p>
          <w:p w14:paraId="0CF152F1" w14:textId="77777777" w:rsidR="00C92CB6" w:rsidRDefault="00C92CB6" w:rsidP="00017660">
            <w:pPr>
              <w:pStyle w:val="ListParagraph"/>
              <w:numPr>
                <w:ilvl w:val="0"/>
                <w:numId w:val="1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37</w:t>
            </w:r>
            <w:r w:rsidRPr="001F216C">
              <w:rPr>
                <w:rFonts w:ascii="Myriad Pro" w:hAnsi="Myriad Pro"/>
              </w:rPr>
              <w:t>°C</w:t>
            </w:r>
            <w:r>
              <w:rPr>
                <w:rFonts w:ascii="Myriad Pro" w:hAnsi="Myriad Pro"/>
              </w:rPr>
              <w:t xml:space="preserve"> incubator</w:t>
            </w:r>
          </w:p>
          <w:p w14:paraId="6AA7B915" w14:textId="3F74542A" w:rsidR="001D439F" w:rsidRDefault="001D439F" w:rsidP="00017660">
            <w:pPr>
              <w:pStyle w:val="ListParagraph"/>
              <w:numPr>
                <w:ilvl w:val="0"/>
                <w:numId w:val="1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37</w:t>
            </w:r>
            <w:r w:rsidRPr="001F216C">
              <w:rPr>
                <w:rFonts w:ascii="Myriad Pro" w:hAnsi="Myriad Pro"/>
              </w:rPr>
              <w:t>°C</w:t>
            </w:r>
            <w:r>
              <w:rPr>
                <w:rFonts w:ascii="Myriad Pro" w:hAnsi="Myriad Pro"/>
              </w:rPr>
              <w:t xml:space="preserve"> shaker OR room temperature stir plate</w:t>
            </w:r>
          </w:p>
          <w:p w14:paraId="2107964F" w14:textId="25430576" w:rsidR="00C92CB6" w:rsidRDefault="00646580" w:rsidP="00017660">
            <w:pPr>
              <w:pStyle w:val="ListParagraph"/>
              <w:numPr>
                <w:ilvl w:val="0"/>
                <w:numId w:val="1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Pipettors, micro- and serological</w:t>
            </w:r>
          </w:p>
          <w:p w14:paraId="3B1E155D" w14:textId="08F300BB" w:rsidR="00C92CB6" w:rsidRDefault="00756186" w:rsidP="00017660">
            <w:pPr>
              <w:pStyle w:val="ListParagraph"/>
              <w:numPr>
                <w:ilvl w:val="0"/>
                <w:numId w:val="1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Sterile</w:t>
            </w:r>
            <w:r w:rsidR="00C321B8">
              <w:rPr>
                <w:rFonts w:ascii="Myriad Pro" w:hAnsi="Myriad Pro"/>
              </w:rPr>
              <w:t>,</w:t>
            </w:r>
            <w:r>
              <w:rPr>
                <w:rFonts w:ascii="Myriad Pro" w:hAnsi="Myriad Pro"/>
              </w:rPr>
              <w:t xml:space="preserve"> capped test tubes (&gt;10mL)</w:t>
            </w:r>
          </w:p>
          <w:p w14:paraId="0C266143" w14:textId="51B78841" w:rsidR="00823767" w:rsidRPr="00823767" w:rsidRDefault="00756186" w:rsidP="00017660">
            <w:pPr>
              <w:pStyle w:val="ListParagraph"/>
              <w:numPr>
                <w:ilvl w:val="0"/>
                <w:numId w:val="1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Sterile</w:t>
            </w:r>
            <w:r w:rsidR="00C321B8">
              <w:rPr>
                <w:rFonts w:ascii="Myriad Pro" w:hAnsi="Myriad Pro"/>
              </w:rPr>
              <w:t>,</w:t>
            </w:r>
            <w:r>
              <w:rPr>
                <w:rFonts w:ascii="Myriad Pro" w:hAnsi="Myriad Pro"/>
              </w:rPr>
              <w:t xml:space="preserve"> capped Erlenmeyer flasks (&gt;25mL</w:t>
            </w:r>
            <w:r w:rsidR="00823767">
              <w:rPr>
                <w:rFonts w:ascii="Myriad Pro" w:hAnsi="Myriad Pro"/>
              </w:rPr>
              <w:t xml:space="preserve"> with or without stir</w:t>
            </w:r>
            <w:r w:rsidR="00DA46B5">
              <w:rPr>
                <w:rFonts w:ascii="Myriad Pro" w:hAnsi="Myriad Pro"/>
              </w:rPr>
              <w:t xml:space="preserve"> </w:t>
            </w:r>
            <w:r w:rsidR="00823767">
              <w:rPr>
                <w:rFonts w:ascii="Myriad Pro" w:hAnsi="Myriad Pro"/>
              </w:rPr>
              <w:t>bar – read below</w:t>
            </w:r>
            <w:r>
              <w:rPr>
                <w:rFonts w:ascii="Myriad Pro" w:hAnsi="Myriad Pro"/>
              </w:rPr>
              <w:t>)</w:t>
            </w:r>
          </w:p>
          <w:p w14:paraId="31F3E6D1" w14:textId="77777777" w:rsidR="0027736F" w:rsidRDefault="0027736F" w:rsidP="0027736F">
            <w:pPr>
              <w:pStyle w:val="ListParagraph"/>
              <w:rPr>
                <w:rFonts w:ascii="Myriad Pro" w:hAnsi="Myriad Pro"/>
              </w:rPr>
            </w:pPr>
          </w:p>
          <w:p w14:paraId="3F677145" w14:textId="77777777" w:rsidR="001D439F" w:rsidRDefault="001D439F" w:rsidP="0027736F">
            <w:pPr>
              <w:pStyle w:val="ListParagraph"/>
              <w:rPr>
                <w:rFonts w:ascii="Myriad Pro" w:hAnsi="Myriad Pro"/>
              </w:rPr>
            </w:pPr>
          </w:p>
          <w:p w14:paraId="11B4B02B" w14:textId="77777777" w:rsidR="00C92CB6" w:rsidRDefault="00756186" w:rsidP="00DA46B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Consumables/Reagents</w:t>
            </w:r>
            <w:r w:rsidR="00823767">
              <w:rPr>
                <w:rFonts w:ascii="Myriad Pro" w:hAnsi="Myriad Pro"/>
              </w:rPr>
              <w:t xml:space="preserve"> (See online media preparation guides)</w:t>
            </w:r>
          </w:p>
          <w:p w14:paraId="5BD72761" w14:textId="147127EE" w:rsidR="00823767" w:rsidRPr="00823767" w:rsidRDefault="007A2315" w:rsidP="00017660">
            <w:pPr>
              <w:pStyle w:val="ListParagraph"/>
              <w:numPr>
                <w:ilvl w:val="0"/>
                <w:numId w:val="16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Agar Plates</w:t>
            </w:r>
          </w:p>
          <w:p w14:paraId="680E9232" w14:textId="19A93748" w:rsidR="00756186" w:rsidRPr="001D439F" w:rsidRDefault="00823767" w:rsidP="00017660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/>
                <w:i/>
              </w:rPr>
            </w:pPr>
            <w:r>
              <w:rPr>
                <w:rFonts w:ascii="Myriad Pro" w:hAnsi="Myriad Pro"/>
              </w:rPr>
              <w:t>7H9</w:t>
            </w:r>
            <w:r w:rsidR="00B1272B">
              <w:rPr>
                <w:rFonts w:ascii="Myriad Pro" w:hAnsi="Myriad Pro"/>
              </w:rPr>
              <w:t xml:space="preserve"> </w:t>
            </w:r>
            <w:r w:rsidR="00B1272B" w:rsidRPr="001D439F">
              <w:rPr>
                <w:rFonts w:ascii="Myriad Pro" w:hAnsi="Myriad Pro"/>
                <w:i/>
              </w:rPr>
              <w:t>(90 mL/</w:t>
            </w:r>
            <w:r w:rsidR="00E622F4" w:rsidRPr="001D439F">
              <w:rPr>
                <w:rFonts w:ascii="Myriad Pro" w:hAnsi="Myriad Pro"/>
                <w:i/>
              </w:rPr>
              <w:t>100 mL culture</w:t>
            </w:r>
            <w:r w:rsidR="00B1272B" w:rsidRPr="001D439F">
              <w:rPr>
                <w:rFonts w:ascii="Myriad Pro" w:hAnsi="Myriad Pro"/>
                <w:i/>
              </w:rPr>
              <w:t>)</w:t>
            </w:r>
          </w:p>
          <w:p w14:paraId="120B7FD4" w14:textId="56F765C4" w:rsidR="00823767" w:rsidRDefault="00B1272B" w:rsidP="00017660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ADC </w:t>
            </w:r>
            <w:r w:rsidRPr="001D439F">
              <w:rPr>
                <w:rFonts w:ascii="Myriad Pro" w:hAnsi="Myriad Pro"/>
                <w:i/>
              </w:rPr>
              <w:t>(10 mL</w:t>
            </w:r>
            <w:r w:rsidR="00496E34" w:rsidRPr="001D439F">
              <w:rPr>
                <w:rFonts w:ascii="Myriad Pro" w:hAnsi="Myriad Pro"/>
                <w:i/>
              </w:rPr>
              <w:t>/100 mL culture</w:t>
            </w:r>
            <w:r w:rsidRPr="001D439F">
              <w:rPr>
                <w:rFonts w:ascii="Myriad Pro" w:hAnsi="Myriad Pro"/>
                <w:i/>
              </w:rPr>
              <w:t>)</w:t>
            </w:r>
          </w:p>
          <w:p w14:paraId="74807B3A" w14:textId="0EED6BFE" w:rsidR="00EC1E75" w:rsidRPr="001D439F" w:rsidRDefault="00B1272B" w:rsidP="00017660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/>
                <w:i/>
              </w:rPr>
            </w:pPr>
            <w:r>
              <w:rPr>
                <w:rFonts w:ascii="Myriad Pro" w:hAnsi="Myriad Pro"/>
              </w:rPr>
              <w:t>0</w:t>
            </w:r>
            <w:r w:rsidR="00EC1E75" w:rsidRPr="00EC1E75">
              <w:rPr>
                <w:rFonts w:ascii="Myriad Pro" w:hAnsi="Myriad Pro"/>
              </w:rPr>
              <w:t>.1M CaCl</w:t>
            </w:r>
            <w:r w:rsidR="00EC1E75" w:rsidRPr="00402761">
              <w:rPr>
                <w:rFonts w:ascii="Myriad Pro" w:hAnsi="Myriad Pro"/>
                <w:vertAlign w:val="subscript"/>
              </w:rPr>
              <w:t>2</w:t>
            </w:r>
            <w:r w:rsidR="00EC1E75">
              <w:rPr>
                <w:rFonts w:ascii="Myriad Pro" w:hAnsi="Myriad Pro"/>
              </w:rPr>
              <w:t xml:space="preserve"> solution</w:t>
            </w:r>
            <w:r w:rsidR="00496E34">
              <w:rPr>
                <w:rFonts w:ascii="Myriad Pro" w:hAnsi="Myriad Pro"/>
              </w:rPr>
              <w:t xml:space="preserve"> </w:t>
            </w:r>
            <w:r w:rsidR="00496E34" w:rsidRPr="001D439F">
              <w:rPr>
                <w:rFonts w:ascii="Myriad Pro" w:hAnsi="Myriad Pro"/>
                <w:i/>
              </w:rPr>
              <w:t>(1 mL/100 mL culture)</w:t>
            </w:r>
          </w:p>
          <w:p w14:paraId="5E339E90" w14:textId="27624263" w:rsidR="00823767" w:rsidRPr="001D439F" w:rsidRDefault="00823767" w:rsidP="00017660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/>
                <w:i/>
              </w:rPr>
            </w:pPr>
            <w:r>
              <w:rPr>
                <w:rFonts w:ascii="Myriad Pro" w:hAnsi="Myriad Pro"/>
              </w:rPr>
              <w:t>CB solution</w:t>
            </w:r>
            <w:r w:rsidR="00496E34">
              <w:rPr>
                <w:rFonts w:ascii="Myriad Pro" w:hAnsi="Myriad Pro"/>
              </w:rPr>
              <w:t xml:space="preserve"> </w:t>
            </w:r>
            <w:r w:rsidR="00496E34" w:rsidRPr="001D439F">
              <w:rPr>
                <w:rFonts w:ascii="Myriad Pro" w:hAnsi="Myriad Pro"/>
                <w:i/>
              </w:rPr>
              <w:t>(100 µL/100 mL culture)</w:t>
            </w:r>
          </w:p>
          <w:p w14:paraId="4554A54C" w14:textId="28114FC2" w:rsidR="00496E34" w:rsidRPr="001D439F" w:rsidRDefault="00496E34" w:rsidP="00017660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/>
                <w:i/>
              </w:rPr>
            </w:pPr>
            <w:r>
              <w:rPr>
                <w:rFonts w:ascii="Myriad Pro" w:hAnsi="Myriad Pro"/>
              </w:rPr>
              <w:t xml:space="preserve">CHX solution </w:t>
            </w:r>
            <w:r w:rsidRPr="001D439F">
              <w:rPr>
                <w:rFonts w:ascii="Myriad Pro" w:hAnsi="Myriad Pro"/>
                <w:i/>
              </w:rPr>
              <w:t>(100 µL/100 mL culture)</w:t>
            </w:r>
          </w:p>
          <w:p w14:paraId="1807A3C7" w14:textId="39DF0049" w:rsidR="00B8644D" w:rsidRPr="001D439F" w:rsidRDefault="00B8644D" w:rsidP="00017660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/>
                <w:i/>
              </w:rPr>
            </w:pPr>
            <w:r>
              <w:rPr>
                <w:rFonts w:ascii="Myriad Pro" w:hAnsi="Myriad Pro"/>
              </w:rPr>
              <w:t xml:space="preserve">Leucine </w:t>
            </w:r>
            <w:r w:rsidRPr="001D439F">
              <w:rPr>
                <w:rFonts w:ascii="Myriad Pro" w:hAnsi="Myriad Pro"/>
                <w:i/>
              </w:rPr>
              <w:t>(1 mL/100 mL culture)</w:t>
            </w:r>
          </w:p>
          <w:p w14:paraId="20007FEE" w14:textId="77777777" w:rsidR="00823767" w:rsidRPr="001D439F" w:rsidRDefault="00823767" w:rsidP="00EA1948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/>
                <w:i/>
              </w:rPr>
            </w:pPr>
            <w:r w:rsidRPr="00596EFF">
              <w:rPr>
                <w:rFonts w:ascii="Myriad Pro" w:hAnsi="Myriad Pro"/>
              </w:rPr>
              <w:t>Tween®80</w:t>
            </w:r>
            <w:r>
              <w:rPr>
                <w:rFonts w:ascii="Myriad Pro" w:hAnsi="Myriad Pro"/>
              </w:rPr>
              <w:t xml:space="preserve"> solution</w:t>
            </w:r>
            <w:r w:rsidR="00496E34">
              <w:rPr>
                <w:rFonts w:ascii="Myriad Pro" w:hAnsi="Myriad Pro"/>
              </w:rPr>
              <w:t xml:space="preserve"> </w:t>
            </w:r>
            <w:r w:rsidR="00496E34" w:rsidRPr="001D439F">
              <w:rPr>
                <w:rFonts w:ascii="Myriad Pro" w:hAnsi="Myriad Pro"/>
                <w:i/>
              </w:rPr>
              <w:t>(250 µL/100 mL culture)</w:t>
            </w:r>
          </w:p>
          <w:p w14:paraId="4E389F6F" w14:textId="63E96CED" w:rsidR="00F072EB" w:rsidRDefault="00F072EB" w:rsidP="00EA1948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Appropriate micropipett</w:t>
            </w:r>
            <w:r w:rsidR="00A60470">
              <w:rPr>
                <w:rFonts w:ascii="Myriad Pro" w:hAnsi="Myriad Pro"/>
              </w:rPr>
              <w:t>e</w:t>
            </w:r>
            <w:r>
              <w:rPr>
                <w:rFonts w:ascii="Myriad Pro" w:hAnsi="Myriad Pro"/>
              </w:rPr>
              <w:t xml:space="preserve"> tips</w:t>
            </w:r>
          </w:p>
          <w:p w14:paraId="456EEDE6" w14:textId="4BA96F6A" w:rsidR="001D439F" w:rsidRDefault="001D439F" w:rsidP="00EA1948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Inoculating loop or sterile equivalent</w:t>
            </w:r>
          </w:p>
          <w:p w14:paraId="16BC8D87" w14:textId="6796EB84" w:rsidR="003C565C" w:rsidRPr="001D439F" w:rsidRDefault="00F072EB" w:rsidP="001D439F">
            <w:pPr>
              <w:pStyle w:val="ListParagraph"/>
              <w:numPr>
                <w:ilvl w:val="0"/>
                <w:numId w:val="17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Serological pipettes </w:t>
            </w:r>
          </w:p>
        </w:tc>
      </w:tr>
      <w:tr w:rsidR="00CF5A59" w:rsidRPr="006E75F7" w14:paraId="3A94FE4A" w14:textId="77777777" w:rsidTr="008D3DC2">
        <w:trPr>
          <w:trHeight w:val="240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1BE4FB9A" w14:textId="6D493439" w:rsidR="00CF5A59" w:rsidRPr="006E75F7" w:rsidRDefault="00CF5A59" w:rsidP="00DA46B5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lastRenderedPageBreak/>
              <w:t>H</w:t>
            </w:r>
            <w:r w:rsidRPr="003326C7">
              <w:rPr>
                <w:rFonts w:ascii="Myriad Pro" w:hAnsi="Myriad Pro"/>
                <w:b/>
                <w:sz w:val="18"/>
              </w:rPr>
              <w:t xml:space="preserve">ELPFUL </w:t>
            </w:r>
            <w:r w:rsidRPr="003326C7">
              <w:rPr>
                <w:rFonts w:ascii="Myriad Pro" w:hAnsi="Myriad Pro"/>
                <w:b/>
              </w:rPr>
              <w:t>T</w:t>
            </w:r>
            <w:r w:rsidRPr="003326C7">
              <w:rPr>
                <w:rFonts w:ascii="Myriad Pro" w:hAnsi="Myriad Pro"/>
                <w:b/>
                <w:sz w:val="18"/>
              </w:rPr>
              <w:t>IPS</w:t>
            </w:r>
          </w:p>
        </w:tc>
      </w:tr>
      <w:tr w:rsidR="00CF5A59" w:rsidRPr="006E75F7" w14:paraId="773223D0" w14:textId="77777777" w:rsidTr="008D3DC2">
        <w:tc>
          <w:tcPr>
            <w:tcW w:w="706" w:type="dxa"/>
            <w:tcBorders>
              <w:top w:val="nil"/>
              <w:bottom w:val="single" w:sz="12" w:space="0" w:color="365F91" w:themeColor="accent1" w:themeShade="BF"/>
              <w:right w:val="nil"/>
            </w:tcBorders>
          </w:tcPr>
          <w:p w14:paraId="00EC3155" w14:textId="77777777" w:rsidR="00CF5A59" w:rsidRPr="006E75F7" w:rsidRDefault="00CF5A59" w:rsidP="00DA46B5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single" w:sz="12" w:space="0" w:color="365F91" w:themeColor="accent1" w:themeShade="BF"/>
            </w:tcBorders>
          </w:tcPr>
          <w:p w14:paraId="002D3232" w14:textId="1A98F11E" w:rsidR="00DA46B5" w:rsidRPr="00B401D3" w:rsidRDefault="00251FCF" w:rsidP="00B401D3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Myriad Pro" w:hAnsi="Myriad Pro"/>
              </w:rPr>
            </w:pPr>
            <w:r w:rsidRPr="00B401D3">
              <w:rPr>
                <w:rFonts w:ascii="Myriad Pro" w:hAnsi="Myriad Pro"/>
              </w:rPr>
              <w:t>*</w:t>
            </w:r>
            <w:r w:rsidR="00DA46B5" w:rsidRPr="00B401D3">
              <w:rPr>
                <w:rFonts w:ascii="Myriad Pro" w:hAnsi="Myriad Pro"/>
              </w:rPr>
              <w:t>If</w:t>
            </w:r>
            <w:r w:rsidR="00C21CC3">
              <w:rPr>
                <w:rFonts w:ascii="Myriad Pro" w:hAnsi="Myriad Pro"/>
              </w:rPr>
              <w:t xml:space="preserve"> culture agitation ceases before </w:t>
            </w:r>
            <w:r w:rsidR="00DA46B5" w:rsidRPr="00B401D3">
              <w:rPr>
                <w:rFonts w:ascii="Myriad Pro" w:hAnsi="Myriad Pro"/>
              </w:rPr>
              <w:t>it has reached stationary phase, biofilm</w:t>
            </w:r>
            <w:r w:rsidR="00C21CC3">
              <w:rPr>
                <w:rFonts w:ascii="Myriad Pro" w:hAnsi="Myriad Pro"/>
              </w:rPr>
              <w:t xml:space="preserve">s may form. </w:t>
            </w:r>
            <w:r w:rsidR="00DA46B5" w:rsidRPr="00B401D3">
              <w:rPr>
                <w:rFonts w:ascii="Myriad Pro" w:hAnsi="Myriad Pro"/>
              </w:rPr>
              <w:t xml:space="preserve">Biofilm formation will lead to clumping </w:t>
            </w:r>
            <w:proofErr w:type="spellStart"/>
            <w:r w:rsidR="00DA46B5" w:rsidRPr="00C21CC3">
              <w:rPr>
                <w:rFonts w:ascii="Myriad Pro" w:hAnsi="Myriad Pro"/>
                <w:i/>
              </w:rPr>
              <w:t>smeg</w:t>
            </w:r>
            <w:proofErr w:type="spellEnd"/>
            <w:r w:rsidR="00C21CC3">
              <w:rPr>
                <w:rFonts w:ascii="Myriad Pro" w:hAnsi="Myriad Pro"/>
              </w:rPr>
              <w:t xml:space="preserve"> in</w:t>
            </w:r>
            <w:r w:rsidR="00DA46B5" w:rsidRPr="00B401D3">
              <w:rPr>
                <w:rFonts w:ascii="Myriad Pro" w:hAnsi="Myriad Pro"/>
              </w:rPr>
              <w:t xml:space="preserve"> bacterial lawns.</w:t>
            </w:r>
          </w:p>
          <w:p w14:paraId="11A3176E" w14:textId="77777777" w:rsidR="00637523" w:rsidRDefault="00637523" w:rsidP="00637523">
            <w:pPr>
              <w:rPr>
                <w:rFonts w:ascii="Myriad Pro" w:hAnsi="Myriad Pro"/>
              </w:rPr>
            </w:pPr>
          </w:p>
          <w:p w14:paraId="28D460EF" w14:textId="6DB3711F" w:rsidR="00637523" w:rsidRPr="00427B02" w:rsidRDefault="00637523" w:rsidP="00637523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 w:rsidRPr="00427B02">
              <w:rPr>
                <w:rFonts w:ascii="Myriad Pro" w:hAnsi="Myriad Pro"/>
              </w:rPr>
              <w:t xml:space="preserve">Mycobacteria are named </w:t>
            </w:r>
            <w:r w:rsidR="00817C3D">
              <w:rPr>
                <w:rFonts w:ascii="Myriad Pro" w:hAnsi="Myriad Pro"/>
              </w:rPr>
              <w:t>for the</w:t>
            </w:r>
            <w:r w:rsidR="00315E01">
              <w:rPr>
                <w:rFonts w:ascii="Myriad Pro" w:hAnsi="Myriad Pro"/>
              </w:rPr>
              <w:t>ir</w:t>
            </w:r>
            <w:r w:rsidRPr="00427B02">
              <w:rPr>
                <w:rFonts w:ascii="Myriad Pro" w:hAnsi="Myriad Pro"/>
              </w:rPr>
              <w:t xml:space="preserve"> mycolic acid</w:t>
            </w:r>
            <w:r w:rsidR="00377E76">
              <w:rPr>
                <w:rFonts w:ascii="Myriad Pro" w:hAnsi="Myriad Pro"/>
              </w:rPr>
              <w:t>s—</w:t>
            </w:r>
            <w:r w:rsidR="00817C3D" w:rsidRPr="00427B02">
              <w:rPr>
                <w:rFonts w:ascii="Myriad Pro" w:hAnsi="Myriad Pro"/>
              </w:rPr>
              <w:t>long chain fatty acid</w:t>
            </w:r>
            <w:r w:rsidR="00315E01">
              <w:rPr>
                <w:rFonts w:ascii="Myriad Pro" w:hAnsi="Myriad Pro"/>
              </w:rPr>
              <w:t xml:space="preserve">s </w:t>
            </w:r>
            <w:r w:rsidR="00377E76">
              <w:rPr>
                <w:rFonts w:ascii="Myriad Pro" w:hAnsi="Myriad Pro"/>
              </w:rPr>
              <w:t xml:space="preserve">branching </w:t>
            </w:r>
            <w:r w:rsidR="00817C3D">
              <w:rPr>
                <w:rFonts w:ascii="Myriad Pro" w:hAnsi="Myriad Pro"/>
              </w:rPr>
              <w:t>from their cell walls</w:t>
            </w:r>
            <w:r w:rsidR="00315E01">
              <w:rPr>
                <w:rFonts w:ascii="Myriad Pro" w:hAnsi="Myriad Pro"/>
              </w:rPr>
              <w:t xml:space="preserve"> that give them a waxy coating</w:t>
            </w:r>
            <w:r w:rsidRPr="00427B02">
              <w:rPr>
                <w:rFonts w:ascii="Myriad Pro" w:hAnsi="Myriad Pro"/>
              </w:rPr>
              <w:t xml:space="preserve">. </w:t>
            </w:r>
            <w:r w:rsidR="00315E01">
              <w:rPr>
                <w:rFonts w:ascii="Myriad Pro" w:hAnsi="Myriad Pro"/>
              </w:rPr>
              <w:t xml:space="preserve"> </w:t>
            </w:r>
            <w:r w:rsidRPr="00427B02">
              <w:rPr>
                <w:rFonts w:ascii="Myriad Pro" w:hAnsi="Myriad Pro"/>
              </w:rPr>
              <w:t xml:space="preserve">If given the chance, the cells will stick together and form small clumps that appear as pellicles. </w:t>
            </w:r>
            <w:r w:rsidR="00315E01">
              <w:rPr>
                <w:rFonts w:ascii="Myriad Pro" w:hAnsi="Myriad Pro"/>
              </w:rPr>
              <w:t xml:space="preserve"> </w:t>
            </w:r>
            <w:r w:rsidR="00427B02" w:rsidRPr="00427B02">
              <w:rPr>
                <w:rFonts w:ascii="Myriad Pro" w:hAnsi="Myriad Pro"/>
              </w:rPr>
              <w:t>Overtime, large clumps form</w:t>
            </w:r>
            <w:r w:rsidR="00315E01">
              <w:rPr>
                <w:rFonts w:ascii="Myriad Pro" w:hAnsi="Myriad Pro"/>
              </w:rPr>
              <w:t xml:space="preserve"> and the culture will not be us</w:t>
            </w:r>
            <w:r w:rsidR="00A90CEA">
              <w:rPr>
                <w:rFonts w:ascii="Myriad Pro" w:hAnsi="Myriad Pro"/>
              </w:rPr>
              <w:t xml:space="preserve">able for plating.  This is why they are treated with </w:t>
            </w:r>
            <w:r w:rsidR="00315E01" w:rsidRPr="00596EFF">
              <w:rPr>
                <w:rFonts w:ascii="Myriad Pro" w:hAnsi="Myriad Pro"/>
              </w:rPr>
              <w:t>Tween®80</w:t>
            </w:r>
            <w:r w:rsidR="00A90CEA">
              <w:rPr>
                <w:rFonts w:ascii="Myriad Pro" w:hAnsi="Myriad Pro"/>
              </w:rPr>
              <w:t xml:space="preserve"> initially.</w:t>
            </w:r>
          </w:p>
          <w:p w14:paraId="475784AF" w14:textId="77777777" w:rsidR="00637523" w:rsidRPr="00637523" w:rsidRDefault="00637523" w:rsidP="00637523">
            <w:pPr>
              <w:rPr>
                <w:rFonts w:ascii="Myriad Pro" w:hAnsi="Myriad Pro"/>
              </w:rPr>
            </w:pPr>
          </w:p>
          <w:p w14:paraId="3E8F521D" w14:textId="2AC207A3" w:rsidR="00DA46B5" w:rsidRDefault="00DA46B5" w:rsidP="00317F7B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Streak for isolation from the first culture receive</w:t>
            </w:r>
            <w:r w:rsidR="000F2101">
              <w:rPr>
                <w:rFonts w:ascii="Myriad Pro" w:hAnsi="Myriad Pro"/>
              </w:rPr>
              <w:t>d</w:t>
            </w:r>
            <w:r>
              <w:rPr>
                <w:rFonts w:ascii="Myriad Pro" w:hAnsi="Myriad Pro"/>
              </w:rPr>
              <w:t>.</w:t>
            </w:r>
            <w:r w:rsidR="0009048A">
              <w:rPr>
                <w:rFonts w:ascii="Myriad Pro" w:hAnsi="Myriad Pro"/>
              </w:rPr>
              <w:t xml:space="preserve"> This is done to</w:t>
            </w:r>
            <w:r>
              <w:rPr>
                <w:rFonts w:ascii="Myriad Pro" w:hAnsi="Myriad Pro"/>
              </w:rPr>
              <w:t xml:space="preserve"> maintain a stable, retrievable culture in </w:t>
            </w:r>
            <w:r w:rsidR="00056BE6">
              <w:rPr>
                <w:rFonts w:ascii="Myriad Pro" w:hAnsi="Myriad Pro"/>
              </w:rPr>
              <w:t>the</w:t>
            </w:r>
            <w:r>
              <w:rPr>
                <w:rFonts w:ascii="Myriad Pro" w:hAnsi="Myriad Pro"/>
              </w:rPr>
              <w:t xml:space="preserve"> lab.</w:t>
            </w:r>
            <w:r w:rsidR="00D17AB4">
              <w:rPr>
                <w:rFonts w:ascii="Myriad Pro" w:hAnsi="Myriad Pro"/>
              </w:rPr>
              <w:t xml:space="preserve">  Use single isolated colonies for amplifying </w:t>
            </w:r>
            <w:proofErr w:type="spellStart"/>
            <w:r w:rsidR="00D17AB4" w:rsidRPr="003D6BE1">
              <w:rPr>
                <w:rFonts w:ascii="Myriad Pro" w:hAnsi="Myriad Pro"/>
                <w:i/>
              </w:rPr>
              <w:t>smeg</w:t>
            </w:r>
            <w:proofErr w:type="spellEnd"/>
            <w:r w:rsidR="00D17AB4">
              <w:rPr>
                <w:rFonts w:ascii="Myriad Pro" w:hAnsi="Myriad Pro"/>
              </w:rPr>
              <w:t>.</w:t>
            </w:r>
          </w:p>
          <w:p w14:paraId="1BE524CA" w14:textId="77777777" w:rsidR="00317F7B" w:rsidRPr="00317F7B" w:rsidRDefault="00317F7B" w:rsidP="00317F7B">
            <w:pPr>
              <w:rPr>
                <w:rFonts w:ascii="Myriad Pro" w:hAnsi="Myriad Pro"/>
              </w:rPr>
            </w:pPr>
          </w:p>
          <w:p w14:paraId="1B4E0033" w14:textId="7B15FDF2" w:rsidR="00DA46B5" w:rsidRDefault="0072044A" w:rsidP="00317F7B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Starter</w:t>
            </w:r>
            <w:r w:rsidR="00D17AB4">
              <w:rPr>
                <w:rFonts w:ascii="Myriad Pro" w:hAnsi="Myriad Pro"/>
              </w:rPr>
              <w:t xml:space="preserve"> liquid cultures </w:t>
            </w:r>
            <w:r>
              <w:rPr>
                <w:rFonts w:ascii="Myriad Pro" w:hAnsi="Myriad Pro"/>
              </w:rPr>
              <w:t>propagate</w:t>
            </w:r>
            <w:r w:rsidR="00D17AB4">
              <w:rPr>
                <w:rFonts w:ascii="Myriad Pro" w:hAnsi="Myriad Pro"/>
              </w:rPr>
              <w:t xml:space="preserve"> the dry, wrinkled colonies of </w:t>
            </w:r>
            <w:proofErr w:type="spellStart"/>
            <w:r w:rsidR="00D17AB4" w:rsidRPr="00A253E1">
              <w:rPr>
                <w:rFonts w:ascii="Myriad Pro" w:hAnsi="Myriad Pro"/>
                <w:i/>
              </w:rPr>
              <w:t>smeg</w:t>
            </w:r>
            <w:proofErr w:type="spellEnd"/>
            <w:r w:rsidR="00D17AB4">
              <w:rPr>
                <w:rFonts w:ascii="Myriad Pro" w:hAnsi="Myriad Pro"/>
              </w:rPr>
              <w:t xml:space="preserve"> into a smooth, milky, non-clumping liquid culture.  Addition </w:t>
            </w:r>
            <w:r>
              <w:rPr>
                <w:rFonts w:ascii="Myriad Pro" w:hAnsi="Myriad Pro"/>
              </w:rPr>
              <w:t>of</w:t>
            </w:r>
            <w:r w:rsidR="00D17AB4">
              <w:rPr>
                <w:rFonts w:ascii="Myriad Pro" w:hAnsi="Myriad Pro"/>
              </w:rPr>
              <w:t xml:space="preserve"> Tween</w:t>
            </w:r>
            <w:r w:rsidR="00BA18BA" w:rsidRPr="00596EFF">
              <w:rPr>
                <w:rFonts w:ascii="Myriad Pro" w:hAnsi="Myriad Pro"/>
              </w:rPr>
              <w:t>®80</w:t>
            </w:r>
            <w:r w:rsidR="00D17AB4">
              <w:rPr>
                <w:rFonts w:ascii="Myriad Pro" w:hAnsi="Myriad Pro"/>
              </w:rPr>
              <w:t xml:space="preserve"> is the most successful way to do this.</w:t>
            </w:r>
          </w:p>
          <w:p w14:paraId="7C086214" w14:textId="77777777" w:rsidR="00317F7B" w:rsidRPr="00317F7B" w:rsidRDefault="00317F7B" w:rsidP="00317F7B">
            <w:pPr>
              <w:rPr>
                <w:rFonts w:ascii="Myriad Pro" w:hAnsi="Myriad Pro"/>
              </w:rPr>
            </w:pPr>
          </w:p>
          <w:p w14:paraId="7D09ACAB" w14:textId="7DD74EBF" w:rsidR="00DA46B5" w:rsidRPr="001E6B33" w:rsidRDefault="00D24AD8" w:rsidP="000C5871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proofErr w:type="spellStart"/>
            <w:proofErr w:type="gramStart"/>
            <w:r>
              <w:rPr>
                <w:rFonts w:ascii="Myriad Pro" w:hAnsi="Myriad Pro"/>
                <w:i/>
              </w:rPr>
              <w:t>smeg</w:t>
            </w:r>
            <w:proofErr w:type="spellEnd"/>
            <w:proofErr w:type="gramEnd"/>
            <w:r w:rsidR="00D17AB4">
              <w:rPr>
                <w:rFonts w:ascii="Myriad Pro" w:hAnsi="Myriad Pro"/>
              </w:rPr>
              <w:t xml:space="preserve"> </w:t>
            </w:r>
            <w:r w:rsidR="0072044A">
              <w:rPr>
                <w:rFonts w:ascii="Myriad Pro" w:hAnsi="Myriad Pro"/>
              </w:rPr>
              <w:t xml:space="preserve">liquid </w:t>
            </w:r>
            <w:r w:rsidR="00D17AB4">
              <w:rPr>
                <w:rFonts w:ascii="Myriad Pro" w:hAnsi="Myriad Pro"/>
              </w:rPr>
              <w:t xml:space="preserve">cultures </w:t>
            </w:r>
            <w:r w:rsidR="0072044A">
              <w:rPr>
                <w:rFonts w:ascii="Myriad Pro" w:hAnsi="Myriad Pro"/>
              </w:rPr>
              <w:t>are</w:t>
            </w:r>
            <w:r w:rsidR="00D17AB4">
              <w:rPr>
                <w:rFonts w:ascii="Myriad Pro" w:hAnsi="Myriad Pro"/>
              </w:rPr>
              <w:t xml:space="preserve"> the working cultures </w:t>
            </w:r>
            <w:r>
              <w:rPr>
                <w:rFonts w:ascii="Myriad Pro" w:hAnsi="Myriad Pro"/>
              </w:rPr>
              <w:t>used</w:t>
            </w:r>
            <w:r w:rsidR="00D17AB4">
              <w:rPr>
                <w:rFonts w:ascii="Myriad Pro" w:hAnsi="Myriad Pro"/>
              </w:rPr>
              <w:t xml:space="preserve"> for isolation, purification, and amplification </w:t>
            </w:r>
            <w:r w:rsidR="000C5871">
              <w:rPr>
                <w:rFonts w:ascii="Myriad Pro" w:hAnsi="Myriad Pro"/>
              </w:rPr>
              <w:t>of mycobacteriophage.</w:t>
            </w:r>
          </w:p>
        </w:tc>
      </w:tr>
    </w:tbl>
    <w:p w14:paraId="44CA3F42" w14:textId="471F65EF" w:rsidR="00C92CB6" w:rsidRPr="00DA46B5" w:rsidRDefault="00317F7B" w:rsidP="00DA46B5">
      <w:pPr>
        <w:pStyle w:val="ListParagrap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 xml:space="preserve">                </w:t>
      </w:r>
    </w:p>
    <w:p w14:paraId="6EA3D42C" w14:textId="59651C0C" w:rsidR="00321DC8" w:rsidRPr="00321DC8" w:rsidRDefault="00321DC8" w:rsidP="00321DC8">
      <w:pPr>
        <w:ind w:left="-180"/>
        <w:rPr>
          <w:rFonts w:ascii="Myriad Pro" w:hAnsi="Myriad Pro"/>
        </w:rPr>
      </w:pPr>
      <w:r w:rsidRPr="003326C7">
        <w:rPr>
          <w:rFonts w:ascii="Myriad Pro" w:hAnsi="Myriad Pro"/>
          <w:b/>
        </w:rPr>
        <w:t>P</w:t>
      </w:r>
      <w:r w:rsidRPr="003326C7">
        <w:rPr>
          <w:rFonts w:ascii="Myriad Pro" w:hAnsi="Myriad Pro"/>
          <w:b/>
          <w:sz w:val="18"/>
        </w:rPr>
        <w:t>ROCEDURES</w:t>
      </w:r>
    </w:p>
    <w:p w14:paraId="60D46FDA" w14:textId="5B25BB05" w:rsidR="0068649B" w:rsidRPr="0068649B" w:rsidRDefault="006F3C5B" w:rsidP="00DA46B5">
      <w:pPr>
        <w:pStyle w:val="ListParagraph"/>
        <w:numPr>
          <w:ilvl w:val="0"/>
          <w:numId w:val="1"/>
        </w:numPr>
        <w:ind w:left="360"/>
        <w:rPr>
          <w:rFonts w:ascii="Myriad Pro" w:hAnsi="Myriad Pro"/>
        </w:rPr>
      </w:pPr>
      <w:r>
        <w:rPr>
          <w:rFonts w:ascii="Myriad Pro" w:hAnsi="Myriad Pro"/>
        </w:rPr>
        <w:t xml:space="preserve">In order to grow </w:t>
      </w:r>
      <w:r>
        <w:rPr>
          <w:rFonts w:ascii="Myriad Pro" w:hAnsi="Myriad Pro"/>
          <w:i/>
        </w:rPr>
        <w:t xml:space="preserve">M. smegmatis </w:t>
      </w:r>
      <w:proofErr w:type="spellStart"/>
      <w:r>
        <w:rPr>
          <w:rFonts w:ascii="Myriad Pro" w:hAnsi="Myriad Pro"/>
        </w:rPr>
        <w:t>stlr</w:t>
      </w:r>
      <w:proofErr w:type="spellEnd"/>
      <w:r>
        <w:rPr>
          <w:rFonts w:ascii="Myriad Pro" w:hAnsi="Myriad Pro"/>
        </w:rPr>
        <w:t xml:space="preserve"> 02 on a plate, streak for isolation using a small inoculum from the liquid culture received.</w:t>
      </w:r>
    </w:p>
    <w:p w14:paraId="6A52E018" w14:textId="77777777" w:rsidR="0068649B" w:rsidRDefault="0068649B" w:rsidP="0068649B">
      <w:pPr>
        <w:pStyle w:val="ListParagraph"/>
        <w:ind w:left="360"/>
        <w:rPr>
          <w:rFonts w:ascii="Myriad Pro" w:hAnsi="Myriad Pro"/>
          <w:b/>
        </w:rPr>
      </w:pPr>
    </w:p>
    <w:p w14:paraId="43D48974" w14:textId="697701C1" w:rsidR="0068649B" w:rsidRDefault="006F3C5B" w:rsidP="0068649B">
      <w:pPr>
        <w:pStyle w:val="ListParagraph"/>
        <w:numPr>
          <w:ilvl w:val="0"/>
          <w:numId w:val="18"/>
        </w:numPr>
        <w:rPr>
          <w:rFonts w:ascii="Myriad Pro" w:hAnsi="Myriad Pro"/>
        </w:rPr>
      </w:pPr>
      <w:r>
        <w:rPr>
          <w:rFonts w:ascii="Myriad Pro" w:hAnsi="Myriad Pro"/>
        </w:rPr>
        <w:t xml:space="preserve">Since </w:t>
      </w:r>
      <w:r>
        <w:rPr>
          <w:rFonts w:ascii="Myriad Pro" w:hAnsi="Myriad Pro"/>
          <w:i/>
        </w:rPr>
        <w:t>M. smegmatis</w:t>
      </w:r>
      <w:r w:rsidR="00377E76">
        <w:rPr>
          <w:rFonts w:ascii="Myriad Pro" w:hAnsi="Myriad Pro"/>
        </w:rPr>
        <w:t xml:space="preserve"> </w:t>
      </w:r>
      <w:proofErr w:type="spellStart"/>
      <w:r w:rsidR="00AA1C71">
        <w:rPr>
          <w:rFonts w:ascii="Myriad Pro" w:hAnsi="Myriad Pro"/>
        </w:rPr>
        <w:t>stlr</w:t>
      </w:r>
      <w:proofErr w:type="spellEnd"/>
      <w:r w:rsidR="00AA1C71">
        <w:rPr>
          <w:rFonts w:ascii="Myriad Pro" w:hAnsi="Myriad Pro"/>
        </w:rPr>
        <w:t xml:space="preserve"> 02 </w:t>
      </w:r>
      <w:r w:rsidR="00377E76">
        <w:rPr>
          <w:rFonts w:ascii="Myriad Pro" w:hAnsi="Myriad Pro"/>
        </w:rPr>
        <w:t>does not grow</w:t>
      </w:r>
      <w:r>
        <w:rPr>
          <w:rFonts w:ascii="Myriad Pro" w:hAnsi="Myriad Pro"/>
        </w:rPr>
        <w:t xml:space="preserve"> in the absence of leucine, seed the plate with leucine f</w:t>
      </w:r>
      <w:r w:rsidR="00A60470">
        <w:rPr>
          <w:rFonts w:ascii="Myriad Pro" w:hAnsi="Myriad Pro"/>
        </w:rPr>
        <w:t xml:space="preserve">irst. This is done by adding ~0.5 </w:t>
      </w:r>
      <w:r>
        <w:rPr>
          <w:rFonts w:ascii="Myriad Pro" w:hAnsi="Myriad Pro"/>
        </w:rPr>
        <w:t>mL of leucine solution to the plate, swirling it to allow the solution to cover the entire p</w:t>
      </w:r>
      <w:r w:rsidR="00A60470">
        <w:rPr>
          <w:rFonts w:ascii="Myriad Pro" w:hAnsi="Myriad Pro"/>
        </w:rPr>
        <w:t>late, and letting it dry</w:t>
      </w:r>
      <w:r w:rsidR="00EE1F74">
        <w:rPr>
          <w:rFonts w:ascii="Myriad Pro" w:hAnsi="Myriad Pro"/>
        </w:rPr>
        <w:t xml:space="preserve"> completely</w:t>
      </w:r>
      <w:r w:rsidR="00A60470">
        <w:rPr>
          <w:rFonts w:ascii="Myriad Pro" w:hAnsi="Myriad Pro"/>
        </w:rPr>
        <w:t xml:space="preserve"> for ~20</w:t>
      </w:r>
      <w:r>
        <w:rPr>
          <w:rFonts w:ascii="Myriad Pro" w:hAnsi="Myriad Pro"/>
        </w:rPr>
        <w:t xml:space="preserve"> minutes.</w:t>
      </w:r>
    </w:p>
    <w:p w14:paraId="6524C1A4" w14:textId="77777777" w:rsidR="006F3C5B" w:rsidRDefault="006F3C5B" w:rsidP="006F3C5B">
      <w:pPr>
        <w:pStyle w:val="ListParagraph"/>
        <w:rPr>
          <w:rFonts w:ascii="Myriad Pro" w:hAnsi="Myriad Pro"/>
        </w:rPr>
      </w:pPr>
    </w:p>
    <w:p w14:paraId="0205FBDF" w14:textId="382F3715" w:rsidR="006F3C5B" w:rsidRPr="006F3C5B" w:rsidRDefault="004C29EB" w:rsidP="006F3C5B">
      <w:pPr>
        <w:pStyle w:val="ListParagraph"/>
        <w:numPr>
          <w:ilvl w:val="0"/>
          <w:numId w:val="18"/>
        </w:numPr>
        <w:rPr>
          <w:rFonts w:ascii="Myriad Pro" w:hAnsi="Myriad Pro"/>
        </w:rPr>
      </w:pPr>
      <w:r>
        <w:rPr>
          <w:rFonts w:ascii="Myriad Pro" w:hAnsi="Myriad Pro"/>
        </w:rPr>
        <w:t xml:space="preserve">Perform a T-streak (three sector </w:t>
      </w:r>
      <w:r w:rsidR="006F3C5B" w:rsidRPr="006F3C5B">
        <w:rPr>
          <w:rFonts w:ascii="Myriad Pro" w:hAnsi="Myriad Pro"/>
        </w:rPr>
        <w:t>streak) for isolation.</w:t>
      </w:r>
    </w:p>
    <w:p w14:paraId="60C8824B" w14:textId="77777777" w:rsidR="0068649B" w:rsidRDefault="0068649B" w:rsidP="0068649B">
      <w:pPr>
        <w:pStyle w:val="ListParagraph"/>
        <w:rPr>
          <w:rFonts w:ascii="Myriad Pro" w:hAnsi="Myriad Pro"/>
        </w:rPr>
      </w:pPr>
    </w:p>
    <w:p w14:paraId="0660E232" w14:textId="77777777" w:rsidR="004C29EB" w:rsidRDefault="00C92CB6" w:rsidP="0068649B">
      <w:pPr>
        <w:pStyle w:val="ListParagraph"/>
        <w:numPr>
          <w:ilvl w:val="0"/>
          <w:numId w:val="18"/>
        </w:numPr>
        <w:rPr>
          <w:rFonts w:ascii="Myriad Pro" w:hAnsi="Myriad Pro"/>
        </w:rPr>
      </w:pPr>
      <w:r>
        <w:rPr>
          <w:rFonts w:ascii="Myriad Pro" w:hAnsi="Myriad Pro"/>
        </w:rPr>
        <w:t>Incubate</w:t>
      </w:r>
      <w:r w:rsidRPr="004E6305">
        <w:rPr>
          <w:rFonts w:ascii="Myriad Pro" w:hAnsi="Myriad Pro"/>
        </w:rPr>
        <w:t xml:space="preserve"> for </w:t>
      </w:r>
      <w:r w:rsidR="00317F7B">
        <w:rPr>
          <w:rFonts w:ascii="Myriad Pro" w:hAnsi="Myriad Pro"/>
        </w:rPr>
        <w:t>at least three days</w:t>
      </w:r>
      <w:r>
        <w:rPr>
          <w:rFonts w:ascii="Myriad Pro" w:hAnsi="Myriad Pro"/>
        </w:rPr>
        <w:t xml:space="preserve"> at 37</w:t>
      </w:r>
      <w:r w:rsidRPr="004E6305">
        <w:rPr>
          <w:rFonts w:ascii="Myriad Pro" w:hAnsi="Myriad Pro"/>
        </w:rPr>
        <w:t>°C</w:t>
      </w:r>
      <w:r w:rsidR="00E20FD1">
        <w:rPr>
          <w:rFonts w:ascii="Myriad Pro" w:hAnsi="Myriad Pro"/>
        </w:rPr>
        <w:t xml:space="preserve"> </w:t>
      </w:r>
      <w:r>
        <w:rPr>
          <w:rFonts w:ascii="Myriad Pro" w:hAnsi="Myriad Pro"/>
        </w:rPr>
        <w:t>until several isolated colonies have grown before picking.</w:t>
      </w:r>
      <w:r w:rsidR="00317F7B">
        <w:rPr>
          <w:rFonts w:ascii="Myriad Pro" w:hAnsi="Myriad Pro"/>
        </w:rPr>
        <w:t xml:space="preserve">  They should be cream colored with a waxy consistency.</w:t>
      </w:r>
      <w:r>
        <w:rPr>
          <w:rFonts w:ascii="Myriad Pro" w:hAnsi="Myriad Pro"/>
        </w:rPr>
        <w:t xml:space="preserve">  Alternatively, this step can be </w:t>
      </w:r>
      <w:r w:rsidR="0081762C">
        <w:rPr>
          <w:rFonts w:ascii="Myriad Pro" w:hAnsi="Myriad Pro"/>
        </w:rPr>
        <w:t xml:space="preserve">performed at room temperature, </w:t>
      </w:r>
      <w:r>
        <w:rPr>
          <w:rFonts w:ascii="Myriad Pro" w:hAnsi="Myriad Pro"/>
        </w:rPr>
        <w:t xml:space="preserve">though it will take more time for colonies to grow.  </w:t>
      </w:r>
    </w:p>
    <w:p w14:paraId="0A82B366" w14:textId="77777777" w:rsidR="004C29EB" w:rsidRDefault="004C29EB" w:rsidP="004C29EB">
      <w:pPr>
        <w:pStyle w:val="ListParagraph"/>
        <w:rPr>
          <w:rFonts w:ascii="Myriad Pro" w:hAnsi="Myriad Pro"/>
        </w:rPr>
      </w:pPr>
    </w:p>
    <w:p w14:paraId="1DE9AE74" w14:textId="4DD2492B" w:rsidR="00C92CB6" w:rsidRDefault="00EA1948" w:rsidP="0068649B">
      <w:pPr>
        <w:pStyle w:val="ListParagraph"/>
        <w:numPr>
          <w:ilvl w:val="0"/>
          <w:numId w:val="18"/>
        </w:numPr>
        <w:rPr>
          <w:rFonts w:ascii="Myriad Pro" w:hAnsi="Myriad Pro"/>
        </w:rPr>
      </w:pPr>
      <w:r>
        <w:rPr>
          <w:rFonts w:ascii="Myriad Pro" w:hAnsi="Myriad Pro"/>
        </w:rPr>
        <w:t>Parafilm p</w:t>
      </w:r>
      <w:r w:rsidR="00317F7B">
        <w:rPr>
          <w:rFonts w:ascii="Myriad Pro" w:hAnsi="Myriad Pro"/>
        </w:rPr>
        <w:t>lates</w:t>
      </w:r>
      <w:r w:rsidR="00C92CB6">
        <w:rPr>
          <w:rFonts w:ascii="Myriad Pro" w:hAnsi="Myriad Pro"/>
        </w:rPr>
        <w:t xml:space="preserve"> </w:t>
      </w:r>
      <w:r w:rsidR="00D17AB4">
        <w:rPr>
          <w:rFonts w:ascii="Myriad Pro" w:hAnsi="Myriad Pro"/>
        </w:rPr>
        <w:t xml:space="preserve">and </w:t>
      </w:r>
      <w:r>
        <w:rPr>
          <w:rFonts w:ascii="Myriad Pro" w:hAnsi="Myriad Pro"/>
        </w:rPr>
        <w:t>store</w:t>
      </w:r>
      <w:r w:rsidR="00C92CB6">
        <w:rPr>
          <w:rFonts w:ascii="Myriad Pro" w:hAnsi="Myriad Pro"/>
        </w:rPr>
        <w:t xml:space="preserve"> at 4</w:t>
      </w:r>
      <w:r w:rsidR="00C92CB6" w:rsidRPr="004E6305">
        <w:rPr>
          <w:rFonts w:ascii="Myriad Pro" w:hAnsi="Myriad Pro"/>
        </w:rPr>
        <w:t>°C</w:t>
      </w:r>
      <w:r w:rsidR="00C92CB6">
        <w:rPr>
          <w:rFonts w:ascii="Myriad Pro" w:hAnsi="Myriad Pro"/>
        </w:rPr>
        <w:t xml:space="preserve"> for continued use.</w:t>
      </w:r>
    </w:p>
    <w:p w14:paraId="3924F32F" w14:textId="77777777" w:rsidR="00007E40" w:rsidRDefault="00007E40" w:rsidP="00007E40">
      <w:pPr>
        <w:pStyle w:val="ListParagraph"/>
        <w:ind w:left="360"/>
        <w:rPr>
          <w:rFonts w:ascii="Myriad Pro" w:hAnsi="Myriad Pro"/>
        </w:rPr>
      </w:pPr>
    </w:p>
    <w:p w14:paraId="099050AF" w14:textId="77777777" w:rsidR="00080F62" w:rsidRPr="00080F62" w:rsidRDefault="00080F62" w:rsidP="00317F7B">
      <w:pPr>
        <w:pStyle w:val="ListParagraph"/>
        <w:numPr>
          <w:ilvl w:val="0"/>
          <w:numId w:val="1"/>
        </w:numPr>
        <w:ind w:left="360"/>
        <w:rPr>
          <w:rFonts w:ascii="Myriad Pro" w:hAnsi="Myriad Pro"/>
        </w:rPr>
      </w:pPr>
      <w:r w:rsidRPr="00080F62">
        <w:rPr>
          <w:rFonts w:ascii="Myriad Pro" w:hAnsi="Myriad Pro"/>
        </w:rPr>
        <w:lastRenderedPageBreak/>
        <w:t>Prepare i</w:t>
      </w:r>
      <w:r w:rsidR="00C92CB6" w:rsidRPr="00080F62">
        <w:rPr>
          <w:rFonts w:ascii="Myriad Pro" w:hAnsi="Myriad Pro"/>
        </w:rPr>
        <w:t>nitial liquid cultures from plate stocks</w:t>
      </w:r>
      <w:r w:rsidR="00D17AB4" w:rsidRPr="00080F62">
        <w:rPr>
          <w:rFonts w:ascii="Myriad Pro" w:hAnsi="Myriad Pro"/>
        </w:rPr>
        <w:t xml:space="preserve"> (7H9 </w:t>
      </w:r>
      <w:r w:rsidR="00D17AB4" w:rsidRPr="00080F62">
        <w:rPr>
          <w:rFonts w:ascii="Myriad Pro" w:hAnsi="Myriad Pro"/>
          <w:u w:val="single"/>
        </w:rPr>
        <w:t>WITH</w:t>
      </w:r>
      <w:r w:rsidR="00EA1948" w:rsidRPr="00080F62">
        <w:rPr>
          <w:rFonts w:ascii="Myriad Pro" w:hAnsi="Myriad Pro"/>
        </w:rPr>
        <w:t xml:space="preserve"> Tween®80)</w:t>
      </w:r>
      <w:r w:rsidRPr="00080F62">
        <w:rPr>
          <w:rFonts w:ascii="Myriad Pro" w:hAnsi="Myriad Pro"/>
        </w:rPr>
        <w:t>.</w:t>
      </w:r>
    </w:p>
    <w:p w14:paraId="7D6665E4" w14:textId="77777777" w:rsidR="00080F62" w:rsidRDefault="00080F62" w:rsidP="00080F62">
      <w:pPr>
        <w:pStyle w:val="ListParagraph"/>
        <w:ind w:left="360"/>
        <w:rPr>
          <w:rFonts w:ascii="Myriad Pro" w:hAnsi="Myriad Pro"/>
          <w:b/>
        </w:rPr>
      </w:pPr>
    </w:p>
    <w:p w14:paraId="29635718" w14:textId="1E1A1174" w:rsidR="00080F62" w:rsidRDefault="00C92CB6" w:rsidP="00080F62">
      <w:pPr>
        <w:pStyle w:val="ListParagraph"/>
        <w:numPr>
          <w:ilvl w:val="0"/>
          <w:numId w:val="19"/>
        </w:numPr>
        <w:rPr>
          <w:rFonts w:ascii="Myriad Pro" w:hAnsi="Myriad Pro"/>
        </w:rPr>
      </w:pPr>
      <w:r w:rsidRPr="00596EFF">
        <w:rPr>
          <w:rFonts w:ascii="Myriad Pro" w:hAnsi="Myriad Pro"/>
        </w:rPr>
        <w:t xml:space="preserve">As mentioned above, </w:t>
      </w:r>
      <w:proofErr w:type="spellStart"/>
      <w:r w:rsidRPr="004C29EB">
        <w:rPr>
          <w:rFonts w:ascii="Myriad Pro" w:hAnsi="Myriad Pro"/>
          <w:i/>
        </w:rPr>
        <w:t>smeg</w:t>
      </w:r>
      <w:proofErr w:type="spellEnd"/>
      <w:r w:rsidRPr="00596EFF">
        <w:rPr>
          <w:rFonts w:ascii="Myriad Pro" w:hAnsi="Myriad Pro"/>
        </w:rPr>
        <w:t xml:space="preserve"> tends to clump when grown in liquid culture.  To combat this, initial stocks grown from plates should be grown in growth media plus Tween®80.  This stock is considered to be the “First Generation” of growth, and should be used to make working stocks of </w:t>
      </w:r>
      <w:proofErr w:type="spellStart"/>
      <w:r w:rsidRPr="004C29EB">
        <w:rPr>
          <w:rFonts w:ascii="Myriad Pro" w:hAnsi="Myriad Pro"/>
          <w:i/>
        </w:rPr>
        <w:t>smeg</w:t>
      </w:r>
      <w:proofErr w:type="spellEnd"/>
      <w:r w:rsidRPr="00596EFF">
        <w:rPr>
          <w:rFonts w:ascii="Myriad Pro" w:hAnsi="Myriad Pro"/>
        </w:rPr>
        <w:t xml:space="preserve">.  </w:t>
      </w:r>
    </w:p>
    <w:p w14:paraId="564C1937" w14:textId="77777777" w:rsidR="00080F62" w:rsidRDefault="00080F62" w:rsidP="00080F62">
      <w:pPr>
        <w:pStyle w:val="ListParagraph"/>
        <w:rPr>
          <w:rFonts w:ascii="Myriad Pro" w:hAnsi="Myriad Pro"/>
        </w:rPr>
      </w:pPr>
    </w:p>
    <w:p w14:paraId="21E4AC96" w14:textId="6310FF2B" w:rsidR="00C92CB6" w:rsidRPr="00317F7B" w:rsidRDefault="00C92CB6" w:rsidP="00080F62">
      <w:pPr>
        <w:pStyle w:val="ListParagraph"/>
        <w:numPr>
          <w:ilvl w:val="0"/>
          <w:numId w:val="19"/>
        </w:numPr>
        <w:rPr>
          <w:rFonts w:ascii="Myriad Pro" w:hAnsi="Myriad Pro"/>
        </w:rPr>
      </w:pPr>
      <w:r w:rsidRPr="00596EFF">
        <w:rPr>
          <w:rFonts w:ascii="Myriad Pro" w:hAnsi="Myriad Pro"/>
        </w:rPr>
        <w:t>The recipe is as follows:</w:t>
      </w:r>
    </w:p>
    <w:p w14:paraId="5CBDCD7C" w14:textId="2A7C473D" w:rsidR="00C92CB6" w:rsidRDefault="00C92CB6" w:rsidP="00D17AB4">
      <w:pPr>
        <w:pStyle w:val="ListParagraph"/>
        <w:ind w:left="1080"/>
        <w:outlineLvl w:val="0"/>
        <w:rPr>
          <w:rFonts w:ascii="Myriad Pro" w:hAnsi="Myriad Pro"/>
          <w:b/>
        </w:rPr>
      </w:pPr>
      <w:r>
        <w:rPr>
          <w:rFonts w:ascii="Myriad Pro" w:hAnsi="Myriad Pro"/>
          <w:b/>
        </w:rPr>
        <w:t>To 1 bottle 7H9 (90</w:t>
      </w:r>
      <w:r w:rsidR="00D34A5D">
        <w:rPr>
          <w:rFonts w:ascii="Myriad Pro" w:hAnsi="Myriad Pro"/>
          <w:b/>
        </w:rPr>
        <w:t xml:space="preserve"> </w:t>
      </w:r>
      <w:r>
        <w:rPr>
          <w:rFonts w:ascii="Myriad Pro" w:hAnsi="Myriad Pro"/>
          <w:b/>
        </w:rPr>
        <w:t>mL)</w:t>
      </w:r>
      <w:r w:rsidR="00377E76">
        <w:rPr>
          <w:rFonts w:ascii="Myriad Pro" w:hAnsi="Myriad Pro"/>
          <w:b/>
        </w:rPr>
        <w:t>,</w:t>
      </w:r>
      <w:r>
        <w:rPr>
          <w:rFonts w:ascii="Myriad Pro" w:hAnsi="Myriad Pro"/>
          <w:b/>
        </w:rPr>
        <w:t xml:space="preserve"> add:</w:t>
      </w:r>
    </w:p>
    <w:p w14:paraId="7880E376" w14:textId="38D6A5DE" w:rsidR="00C92CB6" w:rsidRDefault="00C92CB6" w:rsidP="00DA46B5">
      <w:pPr>
        <w:pStyle w:val="ListParagraph"/>
        <w:ind w:left="1080" w:firstLine="720"/>
        <w:rPr>
          <w:rFonts w:ascii="Myriad Pro" w:hAnsi="Myriad Pro"/>
          <w:b/>
        </w:rPr>
      </w:pPr>
      <w:r>
        <w:rPr>
          <w:rFonts w:ascii="Myriad Pro" w:hAnsi="Myriad Pro"/>
          <w:b/>
        </w:rPr>
        <w:t>10</w:t>
      </w:r>
      <w:r w:rsidR="006F0D5A">
        <w:rPr>
          <w:rFonts w:ascii="Myriad Pro" w:hAnsi="Myriad Pro"/>
          <w:b/>
        </w:rPr>
        <w:t xml:space="preserve"> </w:t>
      </w:r>
      <w:r>
        <w:rPr>
          <w:rFonts w:ascii="Myriad Pro" w:hAnsi="Myriad Pro"/>
          <w:b/>
        </w:rPr>
        <w:t>mL ADC</w:t>
      </w:r>
    </w:p>
    <w:p w14:paraId="03A328C5" w14:textId="198BB0FE" w:rsidR="00C92CB6" w:rsidRDefault="00C92CB6" w:rsidP="00DA46B5">
      <w:pPr>
        <w:pStyle w:val="ListParagraph"/>
        <w:ind w:left="1080" w:firstLine="720"/>
        <w:rPr>
          <w:rFonts w:ascii="Myriad Pro" w:hAnsi="Myriad Pro"/>
          <w:b/>
        </w:rPr>
      </w:pPr>
      <w:r>
        <w:rPr>
          <w:rFonts w:ascii="Myriad Pro" w:hAnsi="Myriad Pro"/>
          <w:b/>
        </w:rPr>
        <w:t>1</w:t>
      </w:r>
      <w:r w:rsidR="006F0D5A">
        <w:rPr>
          <w:rFonts w:ascii="Myriad Pro" w:hAnsi="Myriad Pro"/>
          <w:b/>
        </w:rPr>
        <w:t xml:space="preserve"> </w:t>
      </w:r>
      <w:r>
        <w:rPr>
          <w:rFonts w:ascii="Myriad Pro" w:hAnsi="Myriad Pro"/>
          <w:b/>
        </w:rPr>
        <w:t>mL</w:t>
      </w:r>
      <w:r w:rsidR="00EE1F74">
        <w:rPr>
          <w:rFonts w:ascii="Myriad Pro" w:hAnsi="Myriad Pro"/>
          <w:b/>
        </w:rPr>
        <w:t xml:space="preserve"> 0</w:t>
      </w:r>
      <w:r>
        <w:rPr>
          <w:rFonts w:ascii="Myriad Pro" w:hAnsi="Myriad Pro"/>
          <w:b/>
        </w:rPr>
        <w:t>.1M CaCl</w:t>
      </w:r>
      <w:r w:rsidRPr="00377E76">
        <w:rPr>
          <w:rFonts w:ascii="Myriad Pro" w:hAnsi="Myriad Pro"/>
          <w:b/>
          <w:vertAlign w:val="subscript"/>
        </w:rPr>
        <w:t>2</w:t>
      </w:r>
    </w:p>
    <w:p w14:paraId="586EDAA0" w14:textId="3845B914" w:rsidR="006F0D5A" w:rsidRDefault="006F0D5A" w:rsidP="00DA46B5">
      <w:pPr>
        <w:pStyle w:val="ListParagraph"/>
        <w:ind w:left="1080" w:firstLine="720"/>
        <w:rPr>
          <w:rFonts w:ascii="Myriad Pro" w:hAnsi="Myriad Pro"/>
          <w:b/>
        </w:rPr>
      </w:pPr>
      <w:r>
        <w:rPr>
          <w:rFonts w:ascii="Myriad Pro" w:hAnsi="Myriad Pro"/>
          <w:b/>
        </w:rPr>
        <w:t>1 mL Leucine</w:t>
      </w:r>
    </w:p>
    <w:p w14:paraId="255FCDA2" w14:textId="1DA5FACF" w:rsidR="00C92CB6" w:rsidRDefault="00C92CB6" w:rsidP="00DA46B5">
      <w:pPr>
        <w:pStyle w:val="ListParagraph"/>
        <w:ind w:left="1080" w:firstLine="720"/>
        <w:rPr>
          <w:rFonts w:ascii="Myriad Pro" w:hAnsi="Myriad Pro"/>
          <w:b/>
        </w:rPr>
      </w:pPr>
      <w:r>
        <w:rPr>
          <w:rFonts w:ascii="Myriad Pro" w:hAnsi="Myriad Pro"/>
          <w:b/>
        </w:rPr>
        <w:t>100</w:t>
      </w:r>
      <w:r w:rsidR="006F0D5A">
        <w:rPr>
          <w:rFonts w:ascii="Myriad Pro" w:hAnsi="Myriad Pro"/>
          <w:b/>
        </w:rPr>
        <w:t xml:space="preserve"> </w:t>
      </w:r>
      <w:r w:rsidRPr="00496E34">
        <w:rPr>
          <w:rFonts w:ascii="Myriad Pro" w:hAnsi="Myriad Pro"/>
          <w:b/>
        </w:rPr>
        <w:t>µ</w:t>
      </w:r>
      <w:r>
        <w:rPr>
          <w:rFonts w:ascii="Myriad Pro" w:hAnsi="Myriad Pro"/>
          <w:b/>
        </w:rPr>
        <w:t>L CB</w:t>
      </w:r>
    </w:p>
    <w:p w14:paraId="67607EF0" w14:textId="0393A3C8" w:rsidR="00C92CB6" w:rsidRDefault="00C92CB6" w:rsidP="00DA46B5">
      <w:pPr>
        <w:pStyle w:val="ListParagraph"/>
        <w:ind w:left="1080" w:firstLine="720"/>
        <w:rPr>
          <w:rFonts w:ascii="Myriad Pro" w:hAnsi="Myriad Pro"/>
          <w:b/>
        </w:rPr>
      </w:pPr>
      <w:r>
        <w:rPr>
          <w:rFonts w:ascii="Myriad Pro" w:hAnsi="Myriad Pro"/>
          <w:b/>
        </w:rPr>
        <w:t>100</w:t>
      </w:r>
      <w:r w:rsidR="006F0D5A">
        <w:rPr>
          <w:rFonts w:ascii="Myriad Pro" w:hAnsi="Myriad Pro"/>
          <w:b/>
        </w:rPr>
        <w:t xml:space="preserve"> </w:t>
      </w:r>
      <w:r>
        <w:rPr>
          <w:rFonts w:ascii="Myriad Pro" w:hAnsi="Myriad Pro"/>
          <w:b/>
        </w:rPr>
        <w:t>µL CHX</w:t>
      </w:r>
    </w:p>
    <w:p w14:paraId="2B7CA9E3" w14:textId="51FED532" w:rsidR="00202A52" w:rsidRDefault="00C92CB6" w:rsidP="00202A52">
      <w:pPr>
        <w:pStyle w:val="ListParagraph"/>
        <w:ind w:left="1080" w:firstLine="720"/>
        <w:rPr>
          <w:rFonts w:ascii="Myriad Pro" w:hAnsi="Myriad Pro"/>
          <w:b/>
        </w:rPr>
      </w:pPr>
      <w:r>
        <w:rPr>
          <w:rFonts w:ascii="Myriad Pro" w:hAnsi="Myriad Pro"/>
          <w:b/>
        </w:rPr>
        <w:t>250</w:t>
      </w:r>
      <w:r w:rsidR="006F0D5A">
        <w:rPr>
          <w:rFonts w:ascii="Myriad Pro" w:hAnsi="Myriad Pro"/>
          <w:b/>
        </w:rPr>
        <w:t xml:space="preserve"> </w:t>
      </w:r>
      <w:r>
        <w:rPr>
          <w:rFonts w:ascii="Myriad Pro" w:hAnsi="Myriad Pro"/>
          <w:b/>
        </w:rPr>
        <w:t xml:space="preserve">µL </w:t>
      </w:r>
      <w:r w:rsidRPr="00E667C9">
        <w:rPr>
          <w:rFonts w:ascii="Myriad Pro" w:hAnsi="Myriad Pro"/>
          <w:b/>
        </w:rPr>
        <w:t>Tween®80</w:t>
      </w:r>
    </w:p>
    <w:p w14:paraId="391C533B" w14:textId="77777777" w:rsidR="00202A52" w:rsidRPr="009636A8" w:rsidRDefault="00C92CB6" w:rsidP="009636A8">
      <w:pPr>
        <w:ind w:firstLine="720"/>
        <w:rPr>
          <w:rFonts w:ascii="Myriad Pro" w:hAnsi="Myriad Pro"/>
        </w:rPr>
      </w:pPr>
      <w:r w:rsidRPr="009636A8">
        <w:rPr>
          <w:rFonts w:ascii="Myriad Pro" w:hAnsi="Myriad Pro"/>
        </w:rPr>
        <w:t>This mixture should be stored at 4</w:t>
      </w:r>
      <w:r w:rsidR="00317F7B" w:rsidRPr="009636A8">
        <w:rPr>
          <w:rFonts w:ascii="Myriad Pro" w:hAnsi="Myriad Pro"/>
        </w:rPr>
        <w:t>°C</w:t>
      </w:r>
      <w:r w:rsidRPr="009636A8">
        <w:rPr>
          <w:rFonts w:ascii="Myriad Pro" w:hAnsi="Myriad Pro"/>
        </w:rPr>
        <w:t>.</w:t>
      </w:r>
    </w:p>
    <w:p w14:paraId="605AB52E" w14:textId="1F11B3D4" w:rsidR="00202A52" w:rsidRPr="00202A52" w:rsidRDefault="00F35D7C" w:rsidP="00202A52">
      <w:pPr>
        <w:pStyle w:val="ListParagraph"/>
        <w:numPr>
          <w:ilvl w:val="0"/>
          <w:numId w:val="19"/>
        </w:numPr>
        <w:rPr>
          <w:rFonts w:ascii="Myriad Pro" w:hAnsi="Myriad Pro"/>
        </w:rPr>
      </w:pPr>
      <w:r w:rsidRPr="00202A52">
        <w:rPr>
          <w:rFonts w:ascii="Myriad Pro" w:hAnsi="Myriad Pro"/>
        </w:rPr>
        <w:t xml:space="preserve">If access </w:t>
      </w:r>
      <w:r w:rsidR="00C92CB6" w:rsidRPr="00202A52">
        <w:rPr>
          <w:rFonts w:ascii="Myriad Pro" w:hAnsi="Myriad Pro"/>
        </w:rPr>
        <w:t>to a shaking incubator</w:t>
      </w:r>
      <w:r w:rsidRPr="00202A52">
        <w:rPr>
          <w:rFonts w:ascii="Myriad Pro" w:hAnsi="Myriad Pro"/>
        </w:rPr>
        <w:t xml:space="preserve"> is available</w:t>
      </w:r>
      <w:r w:rsidR="00C92CB6" w:rsidRPr="00202A52">
        <w:rPr>
          <w:rFonts w:ascii="Myriad Pro" w:hAnsi="Myriad Pro"/>
        </w:rPr>
        <w:t>, aliquot 2</w:t>
      </w:r>
      <w:r w:rsidR="0081762C" w:rsidRPr="00202A52">
        <w:rPr>
          <w:rFonts w:ascii="Myriad Pro" w:hAnsi="Myriad Pro"/>
        </w:rPr>
        <w:t xml:space="preserve"> – 5 mL</w:t>
      </w:r>
      <w:r w:rsidR="00C92CB6" w:rsidRPr="00202A52">
        <w:rPr>
          <w:rFonts w:ascii="Myriad Pro" w:hAnsi="Myriad Pro"/>
        </w:rPr>
        <w:t xml:space="preserve"> </w:t>
      </w:r>
      <w:r w:rsidR="00EE1F74">
        <w:rPr>
          <w:rFonts w:ascii="Myriad Pro" w:hAnsi="Myriad Pro"/>
        </w:rPr>
        <w:t xml:space="preserve">of the above medium </w:t>
      </w:r>
      <w:r w:rsidR="00C92CB6" w:rsidRPr="00202A52">
        <w:rPr>
          <w:rFonts w:ascii="Myriad Pro" w:hAnsi="Myriad Pro"/>
        </w:rPr>
        <w:t>into a sterile test tube and inoc</w:t>
      </w:r>
      <w:r w:rsidR="00202A52" w:rsidRPr="00202A52">
        <w:rPr>
          <w:rFonts w:ascii="Myriad Pro" w:hAnsi="Myriad Pro"/>
        </w:rPr>
        <w:t>ulate with a touch of a colony.</w:t>
      </w:r>
      <w:r w:rsidR="00C92CB6" w:rsidRPr="00202A52">
        <w:rPr>
          <w:rFonts w:ascii="Myriad Pro" w:hAnsi="Myriad Pro"/>
        </w:rPr>
        <w:t xml:space="preserve"> Incubate this shaking at 37°C overnight.</w:t>
      </w:r>
    </w:p>
    <w:p w14:paraId="0EE7EABE" w14:textId="77777777" w:rsidR="00202A52" w:rsidRDefault="00202A52" w:rsidP="00202A52">
      <w:pPr>
        <w:pStyle w:val="ListParagraph"/>
        <w:rPr>
          <w:rFonts w:ascii="Myriad Pro" w:hAnsi="Myriad Pro"/>
        </w:rPr>
      </w:pPr>
    </w:p>
    <w:p w14:paraId="3299ABAC" w14:textId="61E21081" w:rsidR="00C92CB6" w:rsidRPr="00202A52" w:rsidRDefault="00202A52" w:rsidP="00202A52">
      <w:pPr>
        <w:pStyle w:val="ListParagraph"/>
        <w:numPr>
          <w:ilvl w:val="0"/>
          <w:numId w:val="19"/>
        </w:numPr>
        <w:rPr>
          <w:rFonts w:ascii="Myriad Pro" w:hAnsi="Myriad Pro"/>
          <w:b/>
        </w:rPr>
      </w:pPr>
      <w:r>
        <w:rPr>
          <w:rFonts w:ascii="Myriad Pro" w:hAnsi="Myriad Pro"/>
        </w:rPr>
        <w:t>If access to a shaking incubator is not available,</w:t>
      </w:r>
      <w:r w:rsidR="00C92CB6" w:rsidRPr="00202A52">
        <w:rPr>
          <w:rFonts w:ascii="Myriad Pro" w:hAnsi="Myriad Pro"/>
        </w:rPr>
        <w:t xml:space="preserve"> this step can also be performed by aliquotting 5</w:t>
      </w:r>
      <w:r w:rsidR="00DB23D5">
        <w:rPr>
          <w:rFonts w:ascii="Myriad Pro" w:hAnsi="Myriad Pro"/>
        </w:rPr>
        <w:t xml:space="preserve"> </w:t>
      </w:r>
      <w:r w:rsidR="00C92CB6" w:rsidRPr="00202A52">
        <w:rPr>
          <w:rFonts w:ascii="Myriad Pro" w:hAnsi="Myriad Pro"/>
        </w:rPr>
        <w:t>mL of the media into a 25</w:t>
      </w:r>
      <w:r w:rsidR="0081762C" w:rsidRPr="00202A52">
        <w:rPr>
          <w:rFonts w:ascii="Myriad Pro" w:hAnsi="Myriad Pro"/>
        </w:rPr>
        <w:t xml:space="preserve"> </w:t>
      </w:r>
      <w:r w:rsidR="00C92CB6" w:rsidRPr="00202A52">
        <w:rPr>
          <w:rFonts w:ascii="Myriad Pro" w:hAnsi="Myriad Pro"/>
        </w:rPr>
        <w:t>mL non-baffled sterile Erlenmeyer flask with a stir</w:t>
      </w:r>
      <w:r w:rsidR="00D17AB4" w:rsidRPr="00202A52">
        <w:rPr>
          <w:rFonts w:ascii="Myriad Pro" w:hAnsi="Myriad Pro"/>
        </w:rPr>
        <w:t xml:space="preserve"> </w:t>
      </w:r>
      <w:r w:rsidR="00C92CB6" w:rsidRPr="00202A52">
        <w:rPr>
          <w:rFonts w:ascii="Myriad Pro" w:hAnsi="Myriad Pro"/>
        </w:rPr>
        <w:t xml:space="preserve">bar, </w:t>
      </w:r>
      <w:r w:rsidR="00D4103A">
        <w:rPr>
          <w:rFonts w:ascii="Myriad Pro" w:hAnsi="Myriad Pro"/>
        </w:rPr>
        <w:t xml:space="preserve">then inoculating with a touch of a colony, and </w:t>
      </w:r>
      <w:r w:rsidR="00C92CB6" w:rsidRPr="00202A52">
        <w:rPr>
          <w:rFonts w:ascii="Myriad Pro" w:hAnsi="Myriad Pro"/>
        </w:rPr>
        <w:t>stirring at room temperature over a lo</w:t>
      </w:r>
      <w:r w:rsidR="00442AFB">
        <w:rPr>
          <w:rFonts w:ascii="Myriad Pro" w:hAnsi="Myriad Pro"/>
        </w:rPr>
        <w:t xml:space="preserve">nger period of time (&gt;2 days). </w:t>
      </w:r>
      <w:r w:rsidR="00C92CB6" w:rsidRPr="00202A52">
        <w:rPr>
          <w:rFonts w:ascii="Myriad Pro" w:hAnsi="Myriad Pro"/>
        </w:rPr>
        <w:t>This culture can be saved at 4°C for use in multiple subcultures.</w:t>
      </w:r>
    </w:p>
    <w:p w14:paraId="4C5BA878" w14:textId="77777777" w:rsidR="00C92CB6" w:rsidRPr="00DA46B5" w:rsidRDefault="00C92CB6" w:rsidP="00DA46B5">
      <w:pPr>
        <w:pStyle w:val="ListParagraph"/>
        <w:ind w:left="360"/>
        <w:rPr>
          <w:rFonts w:ascii="Myriad Pro" w:hAnsi="Myriad Pro"/>
          <w:b/>
          <w:sz w:val="16"/>
          <w:szCs w:val="16"/>
        </w:rPr>
      </w:pPr>
    </w:p>
    <w:p w14:paraId="65EE8A14" w14:textId="094C9CA2" w:rsidR="000655B4" w:rsidRPr="000655B4" w:rsidRDefault="000655B4" w:rsidP="00DA46B5">
      <w:pPr>
        <w:pStyle w:val="ListParagraph"/>
        <w:numPr>
          <w:ilvl w:val="0"/>
          <w:numId w:val="1"/>
        </w:numPr>
        <w:tabs>
          <w:tab w:val="left" w:pos="825"/>
        </w:tabs>
        <w:spacing w:after="0"/>
        <w:ind w:left="360"/>
        <w:rPr>
          <w:rFonts w:ascii="Myriad Pro" w:hAnsi="Myriad Pro"/>
        </w:rPr>
      </w:pPr>
      <w:r w:rsidRPr="000655B4">
        <w:rPr>
          <w:rFonts w:ascii="Myriad Pro" w:hAnsi="Myriad Pro"/>
        </w:rPr>
        <w:t xml:space="preserve">Prepare </w:t>
      </w:r>
      <w:proofErr w:type="spellStart"/>
      <w:r w:rsidRPr="000655B4">
        <w:rPr>
          <w:rFonts w:ascii="Myriad Pro" w:hAnsi="Myriad Pro"/>
          <w:i/>
        </w:rPr>
        <w:t>s</w:t>
      </w:r>
      <w:r w:rsidR="00D17AB4" w:rsidRPr="000655B4">
        <w:rPr>
          <w:rFonts w:ascii="Myriad Pro" w:hAnsi="Myriad Pro"/>
          <w:i/>
        </w:rPr>
        <w:t>meg</w:t>
      </w:r>
      <w:proofErr w:type="spellEnd"/>
      <w:r w:rsidR="00D17AB4" w:rsidRPr="000655B4">
        <w:rPr>
          <w:rFonts w:ascii="Myriad Pro" w:hAnsi="Myriad Pro"/>
        </w:rPr>
        <w:t xml:space="preserve"> culture </w:t>
      </w:r>
      <w:r w:rsidR="00884F4B">
        <w:rPr>
          <w:rFonts w:ascii="Myriad Pro" w:hAnsi="Myriad Pro"/>
        </w:rPr>
        <w:t>for phage infections (follow above recipe</w:t>
      </w:r>
      <w:r w:rsidR="00C92CB6" w:rsidRPr="000655B4">
        <w:rPr>
          <w:rFonts w:ascii="Myriad Pro" w:hAnsi="Myriad Pro"/>
        </w:rPr>
        <w:t xml:space="preserve"> without Tween®80)</w:t>
      </w:r>
      <w:r w:rsidRPr="000655B4">
        <w:rPr>
          <w:rFonts w:ascii="Myriad Pro" w:hAnsi="Myriad Pro"/>
        </w:rPr>
        <w:t>.</w:t>
      </w:r>
    </w:p>
    <w:p w14:paraId="67BE83BE" w14:textId="77777777" w:rsidR="000655B4" w:rsidRDefault="000655B4" w:rsidP="000655B4">
      <w:pPr>
        <w:pStyle w:val="ListParagraph"/>
        <w:tabs>
          <w:tab w:val="left" w:pos="825"/>
        </w:tabs>
        <w:spacing w:after="0"/>
        <w:ind w:left="360"/>
        <w:rPr>
          <w:rFonts w:ascii="Myriad Pro" w:hAnsi="Myriad Pro"/>
          <w:b/>
        </w:rPr>
      </w:pPr>
    </w:p>
    <w:p w14:paraId="2D70406F" w14:textId="5455F5D4" w:rsidR="00806906" w:rsidRPr="00806906" w:rsidRDefault="00C92CB6" w:rsidP="00806906">
      <w:pPr>
        <w:pStyle w:val="ListParagraph"/>
        <w:numPr>
          <w:ilvl w:val="0"/>
          <w:numId w:val="20"/>
        </w:numPr>
        <w:tabs>
          <w:tab w:val="left" w:pos="825"/>
        </w:tabs>
        <w:spacing w:after="0"/>
        <w:rPr>
          <w:rFonts w:ascii="Myriad Pro" w:hAnsi="Myriad Pro"/>
        </w:rPr>
      </w:pPr>
      <w:r w:rsidRPr="003B4DE2">
        <w:rPr>
          <w:rFonts w:ascii="Myriad Pro" w:hAnsi="Myriad Pro"/>
        </w:rPr>
        <w:t>When growin</w:t>
      </w:r>
      <w:r w:rsidR="00806906">
        <w:rPr>
          <w:rFonts w:ascii="Myriad Pro" w:hAnsi="Myriad Pro"/>
        </w:rPr>
        <w:t xml:space="preserve">g </w:t>
      </w:r>
      <w:proofErr w:type="spellStart"/>
      <w:r w:rsidR="00806906" w:rsidRPr="00806906">
        <w:rPr>
          <w:rFonts w:ascii="Myriad Pro" w:hAnsi="Myriad Pro"/>
          <w:i/>
        </w:rPr>
        <w:t>smeg</w:t>
      </w:r>
      <w:proofErr w:type="spellEnd"/>
      <w:r w:rsidR="00806906">
        <w:rPr>
          <w:rFonts w:ascii="Myriad Pro" w:hAnsi="Myriad Pro"/>
        </w:rPr>
        <w:t xml:space="preserve"> for general plating, the Tween</w:t>
      </w:r>
      <w:r w:rsidR="00377E76" w:rsidRPr="000655B4">
        <w:rPr>
          <w:rFonts w:ascii="Myriad Pro" w:hAnsi="Myriad Pro"/>
        </w:rPr>
        <w:t>®</w:t>
      </w:r>
      <w:r w:rsidR="00806906">
        <w:rPr>
          <w:rFonts w:ascii="Myriad Pro" w:hAnsi="Myriad Pro"/>
        </w:rPr>
        <w:t xml:space="preserve"> must be omitted to optimize phage infection.</w:t>
      </w:r>
      <w:r w:rsidR="001E1E6D">
        <w:rPr>
          <w:rFonts w:ascii="Myriad Pro" w:hAnsi="Myriad Pro"/>
        </w:rPr>
        <w:t xml:space="preserve"> </w:t>
      </w:r>
      <w:r w:rsidRPr="00806906">
        <w:rPr>
          <w:rFonts w:ascii="Myriad Pro" w:hAnsi="Myriad Pro"/>
        </w:rPr>
        <w:t>To prepare this growth media, s</w:t>
      </w:r>
      <w:r w:rsidR="00B8549F">
        <w:rPr>
          <w:rFonts w:ascii="Myriad Pro" w:hAnsi="Myriad Pro"/>
        </w:rPr>
        <w:t>imply follow the above recipe, but</w:t>
      </w:r>
      <w:r w:rsidRPr="00806906">
        <w:rPr>
          <w:rFonts w:ascii="Myriad Pro" w:hAnsi="Myriad Pro"/>
        </w:rPr>
        <w:t xml:space="preserve"> do not add Tween®80. </w:t>
      </w:r>
      <w:r w:rsidR="00806906" w:rsidRPr="00806906">
        <w:rPr>
          <w:rFonts w:ascii="Myriad Pro" w:hAnsi="Myriad Pro"/>
        </w:rPr>
        <w:t xml:space="preserve">Any amount between </w:t>
      </w:r>
      <w:r w:rsidR="0081762C" w:rsidRPr="00806906">
        <w:rPr>
          <w:rFonts w:ascii="Myriad Pro" w:hAnsi="Myriad Pro"/>
        </w:rPr>
        <w:t>5 – 500 m</w:t>
      </w:r>
      <w:r w:rsidRPr="00806906">
        <w:rPr>
          <w:rFonts w:ascii="Myriad Pro" w:hAnsi="Myriad Pro"/>
        </w:rPr>
        <w:t xml:space="preserve">L </w:t>
      </w:r>
      <w:r w:rsidR="00806906" w:rsidRPr="00806906">
        <w:rPr>
          <w:rFonts w:ascii="Myriad Pro" w:hAnsi="Myriad Pro"/>
        </w:rPr>
        <w:t>can be grown at a time.</w:t>
      </w:r>
      <w:r w:rsidRPr="00806906">
        <w:rPr>
          <w:rFonts w:ascii="Myriad Pro" w:hAnsi="Myriad Pro"/>
        </w:rPr>
        <w:t xml:space="preserve">  </w:t>
      </w:r>
    </w:p>
    <w:p w14:paraId="1CD37FA3" w14:textId="77777777" w:rsidR="00806906" w:rsidRPr="00806906" w:rsidRDefault="00806906" w:rsidP="00806906">
      <w:pPr>
        <w:tabs>
          <w:tab w:val="left" w:pos="825"/>
        </w:tabs>
        <w:spacing w:after="0"/>
        <w:rPr>
          <w:rFonts w:ascii="Myriad Pro" w:hAnsi="Myriad Pro"/>
        </w:rPr>
      </w:pPr>
    </w:p>
    <w:p w14:paraId="4DD7A8CE" w14:textId="15CA5CFA" w:rsidR="007E75B4" w:rsidRDefault="00806906" w:rsidP="00806906">
      <w:pPr>
        <w:pStyle w:val="ListParagraph"/>
        <w:numPr>
          <w:ilvl w:val="0"/>
          <w:numId w:val="20"/>
        </w:numPr>
        <w:tabs>
          <w:tab w:val="left" w:pos="825"/>
        </w:tabs>
        <w:spacing w:after="0"/>
        <w:rPr>
          <w:rFonts w:ascii="Myriad Pro" w:hAnsi="Myriad Pro"/>
        </w:rPr>
      </w:pPr>
      <w:r>
        <w:rPr>
          <w:rFonts w:ascii="Myriad Pro" w:hAnsi="Myriad Pro"/>
        </w:rPr>
        <w:t>Obtain</w:t>
      </w:r>
      <w:r w:rsidR="00D17AB4" w:rsidRPr="00806906">
        <w:rPr>
          <w:rFonts w:ascii="Myriad Pro" w:hAnsi="Myriad Pro"/>
        </w:rPr>
        <w:t xml:space="preserve"> a</w:t>
      </w:r>
      <w:r w:rsidR="00C92CB6" w:rsidRPr="00806906">
        <w:rPr>
          <w:rFonts w:ascii="Myriad Pro" w:hAnsi="Myriad Pro"/>
        </w:rPr>
        <w:t xml:space="preserve"> baffled Erlenmeyer flask that is 5 times the volume of the culture to be prepared.</w:t>
      </w:r>
      <w:r w:rsidR="00B8549F">
        <w:rPr>
          <w:rFonts w:ascii="Myriad Pro" w:hAnsi="Myriad Pro"/>
        </w:rPr>
        <w:t xml:space="preserve"> For example, use a 25 mL flask for a 5 mL culture.</w:t>
      </w:r>
      <w:r w:rsidR="00C92CB6" w:rsidRPr="00806906">
        <w:rPr>
          <w:rFonts w:ascii="Myriad Pro" w:hAnsi="Myriad Pro"/>
        </w:rPr>
        <w:t xml:space="preserve"> </w:t>
      </w:r>
    </w:p>
    <w:p w14:paraId="26B32780" w14:textId="77777777" w:rsidR="007E75B4" w:rsidRPr="007E75B4" w:rsidRDefault="007E75B4" w:rsidP="007E75B4">
      <w:pPr>
        <w:tabs>
          <w:tab w:val="left" w:pos="825"/>
        </w:tabs>
        <w:spacing w:after="0"/>
        <w:rPr>
          <w:rFonts w:ascii="Myriad Pro" w:hAnsi="Myriad Pro"/>
        </w:rPr>
      </w:pPr>
    </w:p>
    <w:p w14:paraId="735AEC44" w14:textId="052C7E4C" w:rsidR="00DA46B5" w:rsidRPr="00806906" w:rsidRDefault="00C92CB6" w:rsidP="00806906">
      <w:pPr>
        <w:pStyle w:val="ListParagraph"/>
        <w:numPr>
          <w:ilvl w:val="0"/>
          <w:numId w:val="20"/>
        </w:numPr>
        <w:tabs>
          <w:tab w:val="left" w:pos="825"/>
        </w:tabs>
        <w:spacing w:after="0"/>
        <w:rPr>
          <w:rFonts w:ascii="Myriad Pro" w:hAnsi="Myriad Pro"/>
        </w:rPr>
      </w:pPr>
      <w:r w:rsidRPr="00806906">
        <w:rPr>
          <w:rFonts w:ascii="Myriad Pro" w:hAnsi="Myriad Pro"/>
        </w:rPr>
        <w:t>This culture is inoculated with 1</w:t>
      </w:r>
      <w:r w:rsidR="00EE1F74">
        <w:rPr>
          <w:rFonts w:ascii="Myriad Pro" w:hAnsi="Myriad Pro"/>
        </w:rPr>
        <w:t>0</w:t>
      </w:r>
      <w:r w:rsidR="00A20D4D" w:rsidRPr="00806906">
        <w:rPr>
          <w:rFonts w:ascii="Myriad Pro" w:hAnsi="Myriad Pro"/>
        </w:rPr>
        <w:t xml:space="preserve"> – </w:t>
      </w:r>
      <w:r w:rsidRPr="00806906">
        <w:rPr>
          <w:rFonts w:ascii="Myriad Pro" w:hAnsi="Myriad Pro"/>
        </w:rPr>
        <w:t>100</w:t>
      </w:r>
      <w:r w:rsidR="00884F4B">
        <w:rPr>
          <w:rFonts w:ascii="Myriad Pro" w:hAnsi="Myriad Pro"/>
        </w:rPr>
        <w:t xml:space="preserve"> </w:t>
      </w:r>
      <w:r w:rsidRPr="00806906">
        <w:rPr>
          <w:rFonts w:ascii="Myriad Pro" w:hAnsi="Myriad Pro"/>
        </w:rPr>
        <w:t xml:space="preserve">µL of culture from </w:t>
      </w:r>
      <w:r w:rsidR="00AD74D2">
        <w:rPr>
          <w:rFonts w:ascii="Myriad Pro" w:hAnsi="Myriad Pro"/>
        </w:rPr>
        <w:t>the original</w:t>
      </w:r>
      <w:r w:rsidRPr="00806906">
        <w:rPr>
          <w:rFonts w:ascii="Myriad Pro" w:hAnsi="Myriad Pro"/>
        </w:rPr>
        <w:t xml:space="preserve"> Tween®80</w:t>
      </w:r>
      <w:r w:rsidR="00CF70CA">
        <w:rPr>
          <w:rFonts w:ascii="Myriad Pro" w:hAnsi="Myriad Pro"/>
        </w:rPr>
        <w:t xml:space="preserve"> stock. </w:t>
      </w:r>
      <w:r w:rsidR="001532A2">
        <w:rPr>
          <w:rFonts w:ascii="Myriad Pro" w:hAnsi="Myriad Pro"/>
        </w:rPr>
        <w:t>The culture can be incubated shaking at 37°C overnight, or u</w:t>
      </w:r>
      <w:r w:rsidR="00C951FF">
        <w:rPr>
          <w:rFonts w:ascii="Myriad Pro" w:hAnsi="Myriad Pro"/>
        </w:rPr>
        <w:t>sing a stir bar and stir</w:t>
      </w:r>
      <w:r w:rsidR="00254945">
        <w:rPr>
          <w:rFonts w:ascii="Myriad Pro" w:hAnsi="Myriad Pro"/>
        </w:rPr>
        <w:t xml:space="preserve"> plate, as described in step #2c and #2d.</w:t>
      </w:r>
    </w:p>
    <w:sectPr w:rsidR="00DA46B5" w:rsidRPr="00806906" w:rsidSect="00DA46B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1E"/>
    <w:multiLevelType w:val="hybridMultilevel"/>
    <w:tmpl w:val="A1EC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33C8"/>
    <w:multiLevelType w:val="hybridMultilevel"/>
    <w:tmpl w:val="C3344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4205"/>
    <w:multiLevelType w:val="hybridMultilevel"/>
    <w:tmpl w:val="E4E8515C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A5A91"/>
    <w:multiLevelType w:val="hybridMultilevel"/>
    <w:tmpl w:val="33F476A2"/>
    <w:lvl w:ilvl="0" w:tplc="92E6E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1DE7"/>
    <w:multiLevelType w:val="hybridMultilevel"/>
    <w:tmpl w:val="B746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7540D"/>
    <w:multiLevelType w:val="hybridMultilevel"/>
    <w:tmpl w:val="8FD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870EC"/>
    <w:multiLevelType w:val="hybridMultilevel"/>
    <w:tmpl w:val="3162C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77549"/>
    <w:multiLevelType w:val="hybridMultilevel"/>
    <w:tmpl w:val="79D4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F03D0"/>
    <w:multiLevelType w:val="hybridMultilevel"/>
    <w:tmpl w:val="E8BADBDA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F2A5D"/>
    <w:multiLevelType w:val="hybridMultilevel"/>
    <w:tmpl w:val="F60A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63A67"/>
    <w:multiLevelType w:val="hybridMultilevel"/>
    <w:tmpl w:val="5E94EAE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661DE"/>
    <w:multiLevelType w:val="hybridMultilevel"/>
    <w:tmpl w:val="7AF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C1FF7"/>
    <w:multiLevelType w:val="hybridMultilevel"/>
    <w:tmpl w:val="FC56F58C"/>
    <w:lvl w:ilvl="0" w:tplc="8EC834F2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7548DF"/>
    <w:multiLevelType w:val="hybridMultilevel"/>
    <w:tmpl w:val="A27E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83DF1"/>
    <w:multiLevelType w:val="hybridMultilevel"/>
    <w:tmpl w:val="2794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D52AC"/>
    <w:multiLevelType w:val="hybridMultilevel"/>
    <w:tmpl w:val="B02CFF0E"/>
    <w:lvl w:ilvl="0" w:tplc="8EC834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B7FBA"/>
    <w:multiLevelType w:val="hybridMultilevel"/>
    <w:tmpl w:val="85A8EDA4"/>
    <w:lvl w:ilvl="0" w:tplc="2F88F3F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80BCD"/>
    <w:multiLevelType w:val="hybridMultilevel"/>
    <w:tmpl w:val="C78E454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B228C"/>
    <w:multiLevelType w:val="hybridMultilevel"/>
    <w:tmpl w:val="33163528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F4E6A"/>
    <w:multiLevelType w:val="hybridMultilevel"/>
    <w:tmpl w:val="2D62539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9"/>
  </w:num>
  <w:num w:numId="5">
    <w:abstractNumId w:val="10"/>
  </w:num>
  <w:num w:numId="6">
    <w:abstractNumId w:val="0"/>
  </w:num>
  <w:num w:numId="7">
    <w:abstractNumId w:val="18"/>
  </w:num>
  <w:num w:numId="8">
    <w:abstractNumId w:val="2"/>
  </w:num>
  <w:num w:numId="9">
    <w:abstractNumId w:val="15"/>
  </w:num>
  <w:num w:numId="10">
    <w:abstractNumId w:val="12"/>
  </w:num>
  <w:num w:numId="11">
    <w:abstractNumId w:val="13"/>
  </w:num>
  <w:num w:numId="12">
    <w:abstractNumId w:val="4"/>
  </w:num>
  <w:num w:numId="13">
    <w:abstractNumId w:val="7"/>
  </w:num>
  <w:num w:numId="14">
    <w:abstractNumId w:val="5"/>
  </w:num>
  <w:num w:numId="15">
    <w:abstractNumId w:val="11"/>
  </w:num>
  <w:num w:numId="16">
    <w:abstractNumId w:val="9"/>
  </w:num>
  <w:num w:numId="17">
    <w:abstractNumId w:val="14"/>
  </w:num>
  <w:num w:numId="18">
    <w:abstractNumId w:val="6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7"/>
    <w:rsid w:val="00007E40"/>
    <w:rsid w:val="00017660"/>
    <w:rsid w:val="00056BE6"/>
    <w:rsid w:val="000655B4"/>
    <w:rsid w:val="00080F62"/>
    <w:rsid w:val="00080FF8"/>
    <w:rsid w:val="000859A6"/>
    <w:rsid w:val="0009048A"/>
    <w:rsid w:val="000964C7"/>
    <w:rsid w:val="000A282B"/>
    <w:rsid w:val="000B7CFF"/>
    <w:rsid w:val="000C2D78"/>
    <w:rsid w:val="000C5871"/>
    <w:rsid w:val="000F2101"/>
    <w:rsid w:val="000F22C7"/>
    <w:rsid w:val="00125BA4"/>
    <w:rsid w:val="001270E3"/>
    <w:rsid w:val="00143D3E"/>
    <w:rsid w:val="001532A2"/>
    <w:rsid w:val="0018012E"/>
    <w:rsid w:val="001B6D63"/>
    <w:rsid w:val="001D439F"/>
    <w:rsid w:val="001E1E6D"/>
    <w:rsid w:val="001E6B33"/>
    <w:rsid w:val="00202A52"/>
    <w:rsid w:val="0020421F"/>
    <w:rsid w:val="00246FDC"/>
    <w:rsid w:val="00251FCF"/>
    <w:rsid w:val="00254945"/>
    <w:rsid w:val="00256898"/>
    <w:rsid w:val="00261136"/>
    <w:rsid w:val="0027730D"/>
    <w:rsid w:val="0027736F"/>
    <w:rsid w:val="00290142"/>
    <w:rsid w:val="002C2CB2"/>
    <w:rsid w:val="002E14CD"/>
    <w:rsid w:val="003026BA"/>
    <w:rsid w:val="00315DEF"/>
    <w:rsid w:val="00315E01"/>
    <w:rsid w:val="00317F7B"/>
    <w:rsid w:val="00321DC8"/>
    <w:rsid w:val="003326C7"/>
    <w:rsid w:val="00377E76"/>
    <w:rsid w:val="003B0814"/>
    <w:rsid w:val="003C565C"/>
    <w:rsid w:val="003D6BE1"/>
    <w:rsid w:val="00402761"/>
    <w:rsid w:val="00402853"/>
    <w:rsid w:val="00427B02"/>
    <w:rsid w:val="0043671D"/>
    <w:rsid w:val="00442AFB"/>
    <w:rsid w:val="00474C62"/>
    <w:rsid w:val="00476B7E"/>
    <w:rsid w:val="00492BA8"/>
    <w:rsid w:val="00494421"/>
    <w:rsid w:val="00496E34"/>
    <w:rsid w:val="004C29EB"/>
    <w:rsid w:val="004E23BC"/>
    <w:rsid w:val="00523764"/>
    <w:rsid w:val="005468BA"/>
    <w:rsid w:val="005561C5"/>
    <w:rsid w:val="00562AA1"/>
    <w:rsid w:val="005D1672"/>
    <w:rsid w:val="005D1748"/>
    <w:rsid w:val="005F6C49"/>
    <w:rsid w:val="00612C4C"/>
    <w:rsid w:val="0062387F"/>
    <w:rsid w:val="00626BDF"/>
    <w:rsid w:val="00637523"/>
    <w:rsid w:val="00645D15"/>
    <w:rsid w:val="00646580"/>
    <w:rsid w:val="00662210"/>
    <w:rsid w:val="0068649B"/>
    <w:rsid w:val="006A6BD6"/>
    <w:rsid w:val="006E75F7"/>
    <w:rsid w:val="006F0D5A"/>
    <w:rsid w:val="006F3C5B"/>
    <w:rsid w:val="0072044A"/>
    <w:rsid w:val="0073635D"/>
    <w:rsid w:val="00756186"/>
    <w:rsid w:val="00765354"/>
    <w:rsid w:val="00765DAF"/>
    <w:rsid w:val="007A2315"/>
    <w:rsid w:val="007E75B4"/>
    <w:rsid w:val="00806906"/>
    <w:rsid w:val="0081762C"/>
    <w:rsid w:val="00817C3D"/>
    <w:rsid w:val="00823767"/>
    <w:rsid w:val="00832DD8"/>
    <w:rsid w:val="00841670"/>
    <w:rsid w:val="00884F4B"/>
    <w:rsid w:val="008A1483"/>
    <w:rsid w:val="008B3294"/>
    <w:rsid w:val="008B3B8C"/>
    <w:rsid w:val="008D3DC2"/>
    <w:rsid w:val="008F09F6"/>
    <w:rsid w:val="009061AD"/>
    <w:rsid w:val="009636A8"/>
    <w:rsid w:val="0097704F"/>
    <w:rsid w:val="009D5C51"/>
    <w:rsid w:val="00A20666"/>
    <w:rsid w:val="00A20D4D"/>
    <w:rsid w:val="00A253E1"/>
    <w:rsid w:val="00A60470"/>
    <w:rsid w:val="00A90CEA"/>
    <w:rsid w:val="00A9285C"/>
    <w:rsid w:val="00AA1C71"/>
    <w:rsid w:val="00AB4A7F"/>
    <w:rsid w:val="00AC0B0E"/>
    <w:rsid w:val="00AD74D2"/>
    <w:rsid w:val="00B1272B"/>
    <w:rsid w:val="00B401D3"/>
    <w:rsid w:val="00B40613"/>
    <w:rsid w:val="00B606C3"/>
    <w:rsid w:val="00B803AC"/>
    <w:rsid w:val="00B8549F"/>
    <w:rsid w:val="00B8644D"/>
    <w:rsid w:val="00B95998"/>
    <w:rsid w:val="00BA18BA"/>
    <w:rsid w:val="00BB1AA3"/>
    <w:rsid w:val="00C21CC3"/>
    <w:rsid w:val="00C321B8"/>
    <w:rsid w:val="00C92CB6"/>
    <w:rsid w:val="00C951FF"/>
    <w:rsid w:val="00CB5BD1"/>
    <w:rsid w:val="00CF4FBC"/>
    <w:rsid w:val="00CF5A59"/>
    <w:rsid w:val="00CF70CA"/>
    <w:rsid w:val="00D17AB4"/>
    <w:rsid w:val="00D24AD8"/>
    <w:rsid w:val="00D34A5D"/>
    <w:rsid w:val="00D4103A"/>
    <w:rsid w:val="00D644C7"/>
    <w:rsid w:val="00D92948"/>
    <w:rsid w:val="00DA46B5"/>
    <w:rsid w:val="00DB23D5"/>
    <w:rsid w:val="00DB2AB1"/>
    <w:rsid w:val="00E059DC"/>
    <w:rsid w:val="00E20FD1"/>
    <w:rsid w:val="00E47456"/>
    <w:rsid w:val="00E622F4"/>
    <w:rsid w:val="00EA1948"/>
    <w:rsid w:val="00EC1E75"/>
    <w:rsid w:val="00EC36D3"/>
    <w:rsid w:val="00EE1F74"/>
    <w:rsid w:val="00EF2286"/>
    <w:rsid w:val="00F04416"/>
    <w:rsid w:val="00F072EB"/>
    <w:rsid w:val="00F14F63"/>
    <w:rsid w:val="00F251B3"/>
    <w:rsid w:val="00F32460"/>
    <w:rsid w:val="00F35D7C"/>
    <w:rsid w:val="00F37A86"/>
    <w:rsid w:val="00F7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4C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9123CC-3A89-0E4F-A6BD-F3320826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hatfull lab</dc:creator>
  <cp:lastModifiedBy>Enoch</cp:lastModifiedBy>
  <cp:revision>6</cp:revision>
  <cp:lastPrinted>2013-02-11T18:25:00Z</cp:lastPrinted>
  <dcterms:created xsi:type="dcterms:W3CDTF">2013-02-11T18:25:00Z</dcterms:created>
  <dcterms:modified xsi:type="dcterms:W3CDTF">2013-06-17T17:32:00Z</dcterms:modified>
</cp:coreProperties>
</file>