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Default Extension="png" ContentType="image/pn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43" w:tblpY="1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001"/>
      </w:tblGrid>
      <w:tr w:rsidR="00106347" w:rsidTr="00663DFC">
        <w:trPr>
          <w:trHeight w:val="412"/>
        </w:trPr>
        <w:tc>
          <w:tcPr>
            <w:tcW w:w="3001" w:type="dxa"/>
            <w:vAlign w:val="center"/>
          </w:tcPr>
          <w:p w:rsidR="00106347" w:rsidRPr="00F53B1C" w:rsidRDefault="00F53B1C" w:rsidP="00F53B1C">
            <w:pPr>
              <w:jc w:val="center"/>
              <w:rPr>
                <w:color w:val="00FF00"/>
                <w:sz w:val="22"/>
              </w:rPr>
            </w:pPr>
            <w:r w:rsidRPr="00F53B1C">
              <w:rPr>
                <w:color w:val="00FF00"/>
                <w:sz w:val="22"/>
              </w:rPr>
              <w:t>PREPAR</w:t>
            </w:r>
            <w:r w:rsidR="00537AD3" w:rsidRPr="00F53B1C">
              <w:rPr>
                <w:color w:val="00FF00"/>
                <w:sz w:val="22"/>
              </w:rPr>
              <w:t>ATION</w:t>
            </w:r>
          </w:p>
        </w:tc>
      </w:tr>
    </w:tbl>
    <w:tbl>
      <w:tblPr>
        <w:tblStyle w:val="TableGrid"/>
        <w:tblpPr w:leftFromText="180" w:rightFromText="180" w:vertAnchor="page" w:horzAnchor="page" w:tblpX="1010" w:tblpY="1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BF"/>
      </w:tblPr>
      <w:tblGrid>
        <w:gridCol w:w="10393"/>
      </w:tblGrid>
      <w:tr w:rsidR="00106347" w:rsidRPr="00106347">
        <w:trPr>
          <w:trHeight w:val="1250"/>
        </w:trPr>
        <w:tc>
          <w:tcPr>
            <w:tcW w:w="10393" w:type="dxa"/>
            <w:vAlign w:val="center"/>
          </w:tcPr>
          <w:p w:rsidR="00106347" w:rsidRPr="002A678B" w:rsidRDefault="00F53B1C" w:rsidP="00072570">
            <w:pPr>
              <w:jc w:val="center"/>
              <w:rPr>
                <w:sz w:val="44"/>
              </w:rPr>
            </w:pPr>
            <w:r>
              <w:rPr>
                <w:sz w:val="44"/>
              </w:rPr>
              <w:t>Preparing 7H9</w:t>
            </w:r>
          </w:p>
        </w:tc>
      </w:tr>
    </w:tbl>
    <w:tbl>
      <w:tblPr>
        <w:tblpPr w:leftFromText="187" w:rightFromText="187" w:vertAnchor="text" w:horzAnchor="margin" w:tblpXSpec="center" w:tblpY="1980"/>
        <w:tblW w:w="0" w:type="auto"/>
        <w:tblBorders>
          <w:insideH w:val="single" w:sz="8" w:space="0" w:color="1F497D" w:themeColor="text2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0800"/>
      </w:tblGrid>
      <w:tr w:rsidR="00067975">
        <w:tc>
          <w:tcPr>
            <w:tcW w:w="10800" w:type="dxa"/>
          </w:tcPr>
          <w:p w:rsidR="00067975" w:rsidRPr="0094157D" w:rsidRDefault="00067975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Objective</w:t>
            </w:r>
          </w:p>
          <w:p w:rsidR="00067975" w:rsidRPr="002B4C73" w:rsidRDefault="00067975" w:rsidP="00F53B1C">
            <w:r>
              <w:t xml:space="preserve">    </w:t>
            </w:r>
            <w:r w:rsidR="002B4C73">
              <w:t xml:space="preserve">      </w:t>
            </w:r>
            <w:r w:rsidR="00F53B1C">
              <w:t>To make stock 7H9 for use in growing mycobacterial cultures and plating mycobacterial lawns</w:t>
            </w:r>
            <w:r w:rsidR="002B4C73">
              <w:t>.</w:t>
            </w:r>
          </w:p>
        </w:tc>
      </w:tr>
      <w:tr w:rsidR="00246788">
        <w:tc>
          <w:tcPr>
            <w:tcW w:w="10800" w:type="dxa"/>
          </w:tcPr>
          <w:p w:rsidR="00246788" w:rsidRPr="0094157D" w:rsidRDefault="00246788" w:rsidP="00F06D77">
            <w:pPr>
              <w:rPr>
                <w:rFonts w:ascii="Verdana" w:hAnsi="Verdana"/>
                <w:b/>
                <w:smallCaps/>
              </w:rPr>
            </w:pPr>
            <w:r w:rsidRPr="0094157D">
              <w:rPr>
                <w:rFonts w:ascii="Verdana" w:hAnsi="Verdana"/>
                <w:b/>
                <w:smallCaps/>
              </w:rPr>
              <w:t>Background</w:t>
            </w:r>
          </w:p>
          <w:p w:rsidR="00246788" w:rsidRDefault="00246788" w:rsidP="00F3739B">
            <w:r>
              <w:t xml:space="preserve">          </w:t>
            </w:r>
            <w:r w:rsidR="00F3739B">
              <w:t>7H9 is used as the base for the medium commonly used to grow cultures of mycobacteria, and is added to MBTA to make top agar for plating lawns of bacteria</w:t>
            </w:r>
            <w:r>
              <w:t>.</w:t>
            </w:r>
          </w:p>
        </w:tc>
      </w:tr>
      <w:tr w:rsidR="007324F1">
        <w:trPr>
          <w:trHeight w:val="312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Approximate Time Needed</w:t>
            </w:r>
          </w:p>
          <w:p w:rsidR="00F3739B" w:rsidRDefault="007324F1" w:rsidP="00F3739B">
            <w:r>
              <w:t xml:space="preserve">          </w:t>
            </w:r>
            <w:r w:rsidR="00F3739B">
              <w:t>~</w:t>
            </w:r>
            <w:r w:rsidR="00F3739B" w:rsidRPr="00F3739B">
              <w:rPr>
                <w:b/>
              </w:rPr>
              <w:t>15 minutes</w:t>
            </w:r>
            <w:r w:rsidR="00F3739B">
              <w:t xml:space="preserve"> active</w:t>
            </w:r>
          </w:p>
          <w:p w:rsidR="007324F1" w:rsidRPr="00F3739B" w:rsidRDefault="00F3739B" w:rsidP="00F3739B">
            <w:r>
              <w:t xml:space="preserve">          ~</w:t>
            </w:r>
            <w:r>
              <w:rPr>
                <w:b/>
              </w:rPr>
              <w:t>40 minutes</w:t>
            </w:r>
            <w:r>
              <w:t xml:space="preserve"> to autoclave</w:t>
            </w:r>
          </w:p>
        </w:tc>
      </w:tr>
      <w:tr w:rsidR="0094157D">
        <w:trPr>
          <w:trHeight w:val="240"/>
        </w:trPr>
        <w:tc>
          <w:tcPr>
            <w:tcW w:w="10800" w:type="dxa"/>
          </w:tcPr>
          <w:p w:rsidR="00067975" w:rsidRPr="0094157D" w:rsidRDefault="00067975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Materials Needed</w:t>
            </w:r>
          </w:p>
          <w:p w:rsidR="00F3739B" w:rsidRDefault="00067975" w:rsidP="00F3739B">
            <w:r>
              <w:t xml:space="preserve">          </w:t>
            </w:r>
            <w:r w:rsidR="00F3739B">
              <w:t>4.7 g 7H9 broth base</w:t>
            </w:r>
          </w:p>
          <w:p w:rsidR="00F3739B" w:rsidRDefault="00F3739B" w:rsidP="00F3739B">
            <w:r>
              <w:t xml:space="preserve">          5 ml 40% glycerol</w:t>
            </w:r>
          </w:p>
          <w:p w:rsidR="001A3AA6" w:rsidRDefault="00F3739B" w:rsidP="00F3739B">
            <w:r>
              <w:t xml:space="preserve">          900 ml ddH</w:t>
            </w:r>
            <w:r w:rsidRPr="00F3739B">
              <w:rPr>
                <w:vertAlign w:val="subscript"/>
              </w:rPr>
              <w:t>2</w:t>
            </w:r>
            <w:r>
              <w:t>O</w:t>
            </w:r>
          </w:p>
          <w:p w:rsidR="00B860BE" w:rsidRDefault="001A3AA6" w:rsidP="00F3739B">
            <w:r>
              <w:t xml:space="preserve">          </w:t>
            </w:r>
            <w:r w:rsidR="00B860BE">
              <w:t>Beaker/flask, stir bar, and stir plate for mixing</w:t>
            </w:r>
          </w:p>
          <w:p w:rsidR="0094157D" w:rsidRDefault="00B860BE" w:rsidP="00F3739B">
            <w:r>
              <w:t xml:space="preserve">          10 glass bottles for aliquoting</w:t>
            </w:r>
          </w:p>
        </w:tc>
      </w:tr>
      <w:tr w:rsidR="0094157D">
        <w:trPr>
          <w:trHeight w:val="258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Helpful Tips</w:t>
            </w:r>
          </w:p>
          <w:p w:rsidR="002C3DCF" w:rsidRDefault="00085C52" w:rsidP="0075051C">
            <w:pPr>
              <w:pStyle w:val="ListParagraph"/>
              <w:numPr>
                <w:ilvl w:val="0"/>
                <w:numId w:val="3"/>
              </w:numPr>
            </w:pPr>
            <w:r>
              <w:t xml:space="preserve">This broth is NOT ready for use as is.  Depending on what it will be used for, 7H9 requires the addition of different supplementary reagents.  See the </w:t>
            </w:r>
            <w:r w:rsidRPr="0075051C">
              <w:rPr>
                <w:b/>
              </w:rPr>
              <w:t>Working Media</w:t>
            </w:r>
            <w:r>
              <w:t xml:space="preserve"> protocol for details.</w:t>
            </w:r>
          </w:p>
          <w:p w:rsidR="0094157D" w:rsidRPr="00085C52" w:rsidRDefault="0094157D" w:rsidP="002C3DCF">
            <w:pPr>
              <w:pStyle w:val="ListParagraph"/>
              <w:ind w:left="792"/>
            </w:pPr>
          </w:p>
        </w:tc>
      </w:tr>
      <w:tr w:rsidR="007324F1">
        <w:trPr>
          <w:trHeight w:val="258"/>
        </w:trPr>
        <w:tc>
          <w:tcPr>
            <w:tcW w:w="10800" w:type="dxa"/>
          </w:tcPr>
          <w:p w:rsidR="007324F1" w:rsidRPr="0094157D" w:rsidRDefault="007324F1" w:rsidP="00F06D77">
            <w:pPr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Procedure</w:t>
            </w:r>
          </w:p>
          <w:p w:rsidR="002C3DCF" w:rsidRDefault="002C3DCF" w:rsidP="002C3DCF">
            <w:pPr>
              <w:pStyle w:val="ListParagraph"/>
              <w:numPr>
                <w:ilvl w:val="0"/>
                <w:numId w:val="4"/>
              </w:numPr>
            </w:pPr>
            <w:r>
              <w:t>Combine all ingredients in the beaker/flask.</w:t>
            </w:r>
          </w:p>
          <w:p w:rsidR="002C3DCF" w:rsidRDefault="002C3DCF" w:rsidP="002C3DCF">
            <w:pPr>
              <w:pStyle w:val="ListParagraph"/>
            </w:pPr>
          </w:p>
          <w:p w:rsidR="002C3DCF" w:rsidRDefault="002C3DCF" w:rsidP="002C3DCF">
            <w:pPr>
              <w:pStyle w:val="ListParagraph"/>
              <w:numPr>
                <w:ilvl w:val="0"/>
                <w:numId w:val="4"/>
              </w:numPr>
            </w:pPr>
            <w:r>
              <w:t>Add the stir bar, place on the stir plate, and mix moderately until well combined (~5-10 minutes).</w:t>
            </w:r>
          </w:p>
          <w:p w:rsidR="002C3DCF" w:rsidRDefault="002C3DCF" w:rsidP="002C3DCF">
            <w:pPr>
              <w:pStyle w:val="ListParagraph"/>
            </w:pPr>
          </w:p>
          <w:p w:rsidR="002C3DCF" w:rsidRDefault="002C3DCF" w:rsidP="002C3DCF">
            <w:pPr>
              <w:pStyle w:val="ListParagraph"/>
              <w:numPr>
                <w:ilvl w:val="0"/>
                <w:numId w:val="4"/>
              </w:numPr>
            </w:pPr>
            <w:r>
              <w:t>Aliquot 90 ml to each of the 10 glass bottles.</w:t>
            </w:r>
          </w:p>
          <w:p w:rsidR="002C3DCF" w:rsidRDefault="002C3DCF" w:rsidP="002C3DCF">
            <w:pPr>
              <w:pStyle w:val="ListParagraph"/>
            </w:pPr>
          </w:p>
          <w:p w:rsidR="00AC5AED" w:rsidRDefault="002C3DCF" w:rsidP="002C3DCF">
            <w:pPr>
              <w:pStyle w:val="ListParagraph"/>
              <w:numPr>
                <w:ilvl w:val="0"/>
                <w:numId w:val="4"/>
              </w:numPr>
            </w:pPr>
            <w:r>
              <w:t>Autoclave on a liquid cycle for an appropriate amount of time.</w:t>
            </w:r>
          </w:p>
          <w:p w:rsidR="00AC5AED" w:rsidRDefault="00AC5AED" w:rsidP="00F06D77"/>
          <w:p w:rsidR="007324F1" w:rsidRDefault="007324F1" w:rsidP="00F06D77"/>
          <w:p w:rsidR="00506F24" w:rsidRDefault="00506F24" w:rsidP="002B4C73"/>
        </w:tc>
      </w:tr>
    </w:tbl>
    <w:p w:rsidR="00E01243" w:rsidRDefault="00E01243"/>
    <w:sectPr w:rsidR="00E01243" w:rsidSect="00DC79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576" w:bottom="864" w:left="576" w:footer="576" w:gutter="0"/>
      <w:titlePg/>
      <w:docGrid w:linePitch="360"/>
      <w:printerSettings r:id="rId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3C" w:rsidRDefault="00531F3C" w:rsidP="00532519">
      <w:r>
        <w:separator/>
      </w:r>
    </w:p>
  </w:endnote>
  <w:endnote w:type="continuationSeparator" w:id="0">
    <w:p w:rsidR="00531F3C" w:rsidRDefault="00531F3C" w:rsidP="0053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9923551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531F3C" w:rsidRPr="001C6E6F" w:rsidRDefault="00531F3C" w:rsidP="001C6E6F">
            <w:pPr>
              <w:pStyle w:val="Footer"/>
              <w:jc w:val="center"/>
              <w:rPr>
                <w:sz w:val="18"/>
              </w:rPr>
            </w:pPr>
            <w:r w:rsidRPr="00B50557">
              <w:rPr>
                <w:color w:val="808080" w:themeColor="background1" w:themeShade="80"/>
                <w:sz w:val="18"/>
              </w:rPr>
              <w:t xml:space="preserve">Page </w:t>
            </w:r>
            <w:r w:rsidR="00DF6536" w:rsidRPr="00B50557">
              <w:rPr>
                <w:b/>
                <w:color w:val="808080" w:themeColor="background1" w:themeShade="80"/>
                <w:sz w:val="18"/>
              </w:rPr>
              <w:fldChar w:fldCharType="begin"/>
            </w:r>
            <w:r w:rsidRPr="00B50557">
              <w:rPr>
                <w:b/>
                <w:color w:val="808080" w:themeColor="background1" w:themeShade="80"/>
                <w:sz w:val="18"/>
              </w:rPr>
              <w:instrText xml:space="preserve"> PAGE </w:instrText>
            </w:r>
            <w:r w:rsidR="00DF6536" w:rsidRPr="00B50557">
              <w:rPr>
                <w:b/>
                <w:color w:val="808080" w:themeColor="background1" w:themeShade="80"/>
                <w:sz w:val="18"/>
              </w:rPr>
              <w:fldChar w:fldCharType="separate"/>
            </w:r>
            <w:r w:rsidR="005840E1">
              <w:rPr>
                <w:b/>
                <w:noProof/>
                <w:color w:val="808080" w:themeColor="background1" w:themeShade="80"/>
                <w:sz w:val="18"/>
              </w:rPr>
              <w:t>2</w:t>
            </w:r>
            <w:r w:rsidR="00DF6536" w:rsidRPr="00B50557">
              <w:rPr>
                <w:b/>
                <w:color w:val="808080" w:themeColor="background1" w:themeShade="80"/>
                <w:sz w:val="18"/>
              </w:rPr>
              <w:fldChar w:fldCharType="end"/>
            </w:r>
            <w:r w:rsidRPr="00B50557">
              <w:rPr>
                <w:color w:val="808080" w:themeColor="background1" w:themeShade="80"/>
                <w:sz w:val="18"/>
              </w:rPr>
              <w:t xml:space="preserve"> of </w:t>
            </w:r>
            <w:r w:rsidR="00DF6536" w:rsidRPr="00B50557">
              <w:rPr>
                <w:b/>
                <w:color w:val="808080" w:themeColor="background1" w:themeShade="80"/>
                <w:sz w:val="18"/>
              </w:rPr>
              <w:fldChar w:fldCharType="begin"/>
            </w:r>
            <w:r w:rsidRPr="00B50557">
              <w:rPr>
                <w:b/>
                <w:color w:val="808080" w:themeColor="background1" w:themeShade="80"/>
                <w:sz w:val="18"/>
              </w:rPr>
              <w:instrText xml:space="preserve"> NUMPAGES  </w:instrText>
            </w:r>
            <w:r w:rsidR="00DF6536" w:rsidRPr="00B50557">
              <w:rPr>
                <w:b/>
                <w:color w:val="808080" w:themeColor="background1" w:themeShade="80"/>
                <w:sz w:val="18"/>
              </w:rPr>
              <w:fldChar w:fldCharType="separate"/>
            </w:r>
            <w:r w:rsidR="009C33F7">
              <w:rPr>
                <w:b/>
                <w:noProof/>
                <w:color w:val="808080" w:themeColor="background1" w:themeShade="80"/>
                <w:sz w:val="18"/>
              </w:rPr>
              <w:t>1</w:t>
            </w:r>
            <w:r w:rsidR="00DF6536" w:rsidRPr="00B50557">
              <w:rPr>
                <w:b/>
                <w:color w:val="808080" w:themeColor="background1" w:themeShade="80"/>
                <w:sz w:val="18"/>
              </w:rPr>
              <w:fldChar w:fldCharType="end"/>
            </w:r>
            <w:r w:rsidRPr="00B50557">
              <w:rPr>
                <w:b/>
                <w:color w:val="808080" w:themeColor="background1" w:themeShade="80"/>
                <w:sz w:val="18"/>
              </w:rPr>
              <w:t xml:space="preserve"> </w:t>
            </w:r>
          </w:p>
        </w:sdtContent>
      </w:sdt>
    </w:sdtContent>
  </w:sdt>
  <w:p w:rsidR="00531F3C" w:rsidRDefault="00531F3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9923562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531F3C" w:rsidRPr="00DC79ED" w:rsidRDefault="00531F3C">
            <w:pPr>
              <w:pStyle w:val="Footer"/>
              <w:jc w:val="center"/>
              <w:rPr>
                <w:color w:val="808080" w:themeColor="background1" w:themeShade="80"/>
                <w:sz w:val="16"/>
              </w:rPr>
            </w:pPr>
            <w:r w:rsidRPr="00DC79ED">
              <w:rPr>
                <w:color w:val="808080" w:themeColor="background1" w:themeShade="80"/>
                <w:sz w:val="16"/>
              </w:rPr>
              <w:t xml:space="preserve">Page </w:t>
            </w:r>
            <w:r w:rsidR="00DF6536" w:rsidRPr="00DC79ED">
              <w:rPr>
                <w:b/>
                <w:color w:val="808080" w:themeColor="background1" w:themeShade="80"/>
                <w:sz w:val="16"/>
              </w:rPr>
              <w:fldChar w:fldCharType="begin"/>
            </w:r>
            <w:r w:rsidRPr="00DC79ED">
              <w:rPr>
                <w:b/>
                <w:color w:val="808080" w:themeColor="background1" w:themeShade="80"/>
                <w:sz w:val="16"/>
              </w:rPr>
              <w:instrText xml:space="preserve"> PAGE </w:instrText>
            </w:r>
            <w:r w:rsidR="00DF6536" w:rsidRPr="00DC79ED">
              <w:rPr>
                <w:b/>
                <w:color w:val="808080" w:themeColor="background1" w:themeShade="80"/>
                <w:sz w:val="16"/>
              </w:rPr>
              <w:fldChar w:fldCharType="separate"/>
            </w:r>
            <w:r w:rsidR="009C33F7">
              <w:rPr>
                <w:b/>
                <w:noProof/>
                <w:color w:val="808080" w:themeColor="background1" w:themeShade="80"/>
                <w:sz w:val="16"/>
              </w:rPr>
              <w:t>1</w:t>
            </w:r>
            <w:r w:rsidR="00DF6536" w:rsidRPr="00DC79ED">
              <w:rPr>
                <w:b/>
                <w:color w:val="808080" w:themeColor="background1" w:themeShade="80"/>
                <w:sz w:val="16"/>
              </w:rPr>
              <w:fldChar w:fldCharType="end"/>
            </w:r>
            <w:r w:rsidRPr="00DC79ED">
              <w:rPr>
                <w:color w:val="808080" w:themeColor="background1" w:themeShade="80"/>
                <w:sz w:val="16"/>
              </w:rPr>
              <w:t xml:space="preserve"> of </w:t>
            </w:r>
            <w:r w:rsidR="00DF6536" w:rsidRPr="00DC79ED">
              <w:rPr>
                <w:b/>
                <w:color w:val="808080" w:themeColor="background1" w:themeShade="80"/>
                <w:sz w:val="16"/>
              </w:rPr>
              <w:fldChar w:fldCharType="begin"/>
            </w:r>
            <w:r w:rsidRPr="00DC79ED">
              <w:rPr>
                <w:b/>
                <w:color w:val="808080" w:themeColor="background1" w:themeShade="80"/>
                <w:sz w:val="16"/>
              </w:rPr>
              <w:instrText xml:space="preserve"> NUMPAGES  </w:instrText>
            </w:r>
            <w:r w:rsidR="00DF6536" w:rsidRPr="00DC79ED">
              <w:rPr>
                <w:b/>
                <w:color w:val="808080" w:themeColor="background1" w:themeShade="80"/>
                <w:sz w:val="16"/>
              </w:rPr>
              <w:fldChar w:fldCharType="separate"/>
            </w:r>
            <w:r w:rsidR="009C33F7">
              <w:rPr>
                <w:b/>
                <w:noProof/>
                <w:color w:val="808080" w:themeColor="background1" w:themeShade="80"/>
                <w:sz w:val="16"/>
              </w:rPr>
              <w:t>1</w:t>
            </w:r>
            <w:r w:rsidR="00DF6536" w:rsidRPr="00DC79ED">
              <w:rPr>
                <w:b/>
                <w:color w:val="808080" w:themeColor="background1" w:themeShade="80"/>
                <w:sz w:val="16"/>
              </w:rPr>
              <w:fldChar w:fldCharType="end"/>
            </w:r>
          </w:p>
        </w:sdtContent>
      </w:sdt>
    </w:sdtContent>
  </w:sdt>
  <w:p w:rsidR="00531F3C" w:rsidRDefault="00531F3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3C" w:rsidRDefault="00531F3C" w:rsidP="00532519">
      <w:r>
        <w:separator/>
      </w:r>
    </w:p>
  </w:footnote>
  <w:footnote w:type="continuationSeparator" w:id="0">
    <w:p w:rsidR="00531F3C" w:rsidRDefault="00531F3C" w:rsidP="005325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3C" w:rsidRDefault="00531F3C" w:rsidP="0085202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79262</wp:posOffset>
          </wp:positionH>
          <wp:positionV relativeFrom="paragraph">
            <wp:posOffset>6263</wp:posOffset>
          </wp:positionV>
          <wp:extent cx="6878894" cy="9106422"/>
          <wp:effectExtent l="25400" t="0" r="4506" b="0"/>
          <wp:wrapNone/>
          <wp:docPr id="5" name="Picture 4" descr="PHProtocolLayoutEmp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rotocolLayoutEmp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894" cy="9106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3C" w:rsidRDefault="00531F3C" w:rsidP="00A43F9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79770</wp:posOffset>
          </wp:positionH>
          <wp:positionV relativeFrom="paragraph">
            <wp:posOffset>6178</wp:posOffset>
          </wp:positionV>
          <wp:extent cx="6878217" cy="9106930"/>
          <wp:effectExtent l="25400" t="0" r="5183" b="0"/>
          <wp:wrapNone/>
          <wp:docPr id="2" name="Picture 1" descr="PHProtocolLay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rotocolLayo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217" cy="910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in;height:237.45pt" o:bullet="t">
        <v:imagedata r:id="rId1" o:title="LilPhage2.png"/>
      </v:shape>
    </w:pict>
  </w:numPicBullet>
  <w:abstractNum w:abstractNumId="0">
    <w:nsid w:val="298C080F"/>
    <w:multiLevelType w:val="hybridMultilevel"/>
    <w:tmpl w:val="C0E47CD6"/>
    <w:lvl w:ilvl="0" w:tplc="1AC0BEBA">
      <w:start w:val="1"/>
      <w:numFmt w:val="bullet"/>
      <w:lvlText w:val=""/>
      <w:lvlPicBulletId w:val="0"/>
      <w:lvlJc w:val="left"/>
      <w:pPr>
        <w:tabs>
          <w:tab w:val="num" w:pos="1317"/>
        </w:tabs>
        <w:ind w:left="1317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0526C4A"/>
    <w:multiLevelType w:val="hybridMultilevel"/>
    <w:tmpl w:val="CFD4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732"/>
    <w:multiLevelType w:val="multilevel"/>
    <w:tmpl w:val="C0E47CD6"/>
    <w:lvl w:ilvl="0">
      <w:start w:val="1"/>
      <w:numFmt w:val="bullet"/>
      <w:lvlText w:val=""/>
      <w:lvlPicBulletId w:val="0"/>
      <w:lvlJc w:val="left"/>
      <w:pPr>
        <w:tabs>
          <w:tab w:val="num" w:pos="1317"/>
        </w:tabs>
        <w:ind w:left="1317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7F472820"/>
    <w:multiLevelType w:val="hybridMultilevel"/>
    <w:tmpl w:val="AA38C874"/>
    <w:lvl w:ilvl="0" w:tplc="8522C9DC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88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displayBackgroundShape/>
  <w:embedSystemFonts/>
  <w:proofState w:spelling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fill="f" fillcolor="white" strokecolor="none [3215]">
      <v:fill color="white" on="f"/>
      <v:stroke color="none [3215]" weight="1pt"/>
      <v:textbox inset=",7.2pt,,7.2pt"/>
      <o:colormenu v:ext="edit" fillcolor="green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04AC6"/>
    <w:rsid w:val="000012E7"/>
    <w:rsid w:val="000515F6"/>
    <w:rsid w:val="00067975"/>
    <w:rsid w:val="00072570"/>
    <w:rsid w:val="00085C52"/>
    <w:rsid w:val="00106347"/>
    <w:rsid w:val="00115C2A"/>
    <w:rsid w:val="00134A81"/>
    <w:rsid w:val="00136323"/>
    <w:rsid w:val="001936CC"/>
    <w:rsid w:val="001A3AA6"/>
    <w:rsid w:val="001A3F3F"/>
    <w:rsid w:val="001C6E6F"/>
    <w:rsid w:val="00203312"/>
    <w:rsid w:val="00246788"/>
    <w:rsid w:val="002A678B"/>
    <w:rsid w:val="002B4C73"/>
    <w:rsid w:val="002C3DCF"/>
    <w:rsid w:val="00304AC6"/>
    <w:rsid w:val="003464B2"/>
    <w:rsid w:val="004F3B6E"/>
    <w:rsid w:val="00506F24"/>
    <w:rsid w:val="00512CF8"/>
    <w:rsid w:val="00531F3C"/>
    <w:rsid w:val="00532519"/>
    <w:rsid w:val="00537AD3"/>
    <w:rsid w:val="005840E1"/>
    <w:rsid w:val="005B0120"/>
    <w:rsid w:val="00663327"/>
    <w:rsid w:val="00663DFC"/>
    <w:rsid w:val="007324F1"/>
    <w:rsid w:val="0075051C"/>
    <w:rsid w:val="0085202E"/>
    <w:rsid w:val="00875401"/>
    <w:rsid w:val="008A08A6"/>
    <w:rsid w:val="00906CE4"/>
    <w:rsid w:val="0094157D"/>
    <w:rsid w:val="00964449"/>
    <w:rsid w:val="009C33F7"/>
    <w:rsid w:val="00A34A79"/>
    <w:rsid w:val="00A43F9D"/>
    <w:rsid w:val="00AC5AED"/>
    <w:rsid w:val="00B50557"/>
    <w:rsid w:val="00B860BE"/>
    <w:rsid w:val="00CA0AE0"/>
    <w:rsid w:val="00CF5797"/>
    <w:rsid w:val="00D1132E"/>
    <w:rsid w:val="00D243B0"/>
    <w:rsid w:val="00DB2BD1"/>
    <w:rsid w:val="00DC79ED"/>
    <w:rsid w:val="00DE1ABD"/>
    <w:rsid w:val="00DF6536"/>
    <w:rsid w:val="00E01243"/>
    <w:rsid w:val="00EA2CC7"/>
    <w:rsid w:val="00F06D77"/>
    <w:rsid w:val="00F3739B"/>
    <w:rsid w:val="00F53B1C"/>
    <w:rsid w:val="00F73657"/>
    <w:rsid w:val="00F739E3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3215]">
      <v:fill color="white" on="f"/>
      <v:stroke color="none [3215]" weight="1pt"/>
      <v:textbox inset=",7.2pt,,7.2pt"/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C6"/>
  </w:style>
  <w:style w:type="paragraph" w:styleId="Footer">
    <w:name w:val="footer"/>
    <w:basedOn w:val="Normal"/>
    <w:link w:val="FooterChar"/>
    <w:uiPriority w:val="99"/>
    <w:unhideWhenUsed/>
    <w:rsid w:val="0030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C6"/>
  </w:style>
  <w:style w:type="table" w:styleId="TableGrid">
    <w:name w:val="Table Grid"/>
    <w:basedOn w:val="TableNormal"/>
    <w:uiPriority w:val="59"/>
    <w:rsid w:val="00106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2" Type="http://schemas.openxmlformats.org/officeDocument/2006/relationships/printerSettings" Target="printerSettings/printerSettings1.bin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C2B0-21D9-984F-AAB8-F41CAD4C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PghBact Institute</dc:creator>
  <cp:keywords/>
  <cp:lastModifiedBy>PghBact Institute</cp:lastModifiedBy>
  <cp:revision>3</cp:revision>
  <cp:lastPrinted>2010-06-22T22:30:00Z</cp:lastPrinted>
  <dcterms:created xsi:type="dcterms:W3CDTF">2010-06-22T22:30:00Z</dcterms:created>
  <dcterms:modified xsi:type="dcterms:W3CDTF">2010-06-22T22:30:00Z</dcterms:modified>
</cp:coreProperties>
</file>